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55BA" w14:textId="77777777" w:rsidR="00A85331" w:rsidRPr="00F12E04" w:rsidRDefault="00A85331" w:rsidP="00E176F5">
      <w:pPr>
        <w:pStyle w:val="Body"/>
        <w:rPr>
          <w:rStyle w:val="BodyChar"/>
        </w:rPr>
      </w:pPr>
      <w:bookmarkStart w:id="0" w:name="_Toc499908645"/>
      <w:r>
        <w:rPr>
          <w:noProof/>
          <w:vertAlign w:val="subscript"/>
        </w:rPr>
        <w:drawing>
          <wp:inline distT="0" distB="0" distL="0" distR="0" wp14:anchorId="3D2D4D2B" wp14:editId="694ADA53">
            <wp:extent cx="2714625" cy="973817"/>
            <wp:effectExtent l="0" t="0" r="317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rcRect t="2836" b="2836"/>
                    <a:stretch>
                      <a:fillRect/>
                    </a:stretch>
                  </pic:blipFill>
                  <pic:spPr bwMode="auto">
                    <a:xfrm>
                      <a:off x="0" y="0"/>
                      <a:ext cx="2714625" cy="973817"/>
                    </a:xfrm>
                    <a:prstGeom prst="rect">
                      <a:avLst/>
                    </a:prstGeom>
                    <a:ln>
                      <a:noFill/>
                    </a:ln>
                    <a:extLst>
                      <a:ext uri="{53640926-AAD7-44D8-BBD7-CCE9431645EC}">
                        <a14:shadowObscured xmlns:a14="http://schemas.microsoft.com/office/drawing/2010/main"/>
                      </a:ext>
                    </a:extLst>
                  </pic:spPr>
                </pic:pic>
              </a:graphicData>
            </a:graphic>
          </wp:inline>
        </w:drawing>
      </w:r>
    </w:p>
    <w:p w14:paraId="39416690" w14:textId="77777777" w:rsidR="00E83814" w:rsidRDefault="00E83814" w:rsidP="00E83814">
      <w:pPr>
        <w:pStyle w:val="CoverpageyearH1"/>
        <w:spacing w:before="0" w:after="0" w:line="240" w:lineRule="auto"/>
        <w:rPr>
          <w:rFonts w:cs="SourceSansPro-Bold"/>
          <w:bCs/>
          <w:i w:val="0"/>
          <w:color w:val="173963"/>
          <w:sz w:val="60"/>
          <w:szCs w:val="40"/>
        </w:rPr>
      </w:pPr>
      <w:bookmarkStart w:id="1" w:name="_Toc499908646"/>
      <w:bookmarkEnd w:id="0"/>
    </w:p>
    <w:p w14:paraId="19FD0D2B" w14:textId="77777777" w:rsidR="00E83814" w:rsidRDefault="00E83814" w:rsidP="00E83814">
      <w:pPr>
        <w:pStyle w:val="CoverpageyearH1"/>
        <w:spacing w:before="0" w:after="0" w:line="240" w:lineRule="auto"/>
        <w:rPr>
          <w:rFonts w:cs="SourceSansPro-Bold"/>
          <w:bCs/>
          <w:i w:val="0"/>
          <w:color w:val="173963"/>
          <w:sz w:val="60"/>
          <w:szCs w:val="40"/>
        </w:rPr>
      </w:pPr>
    </w:p>
    <w:p w14:paraId="37384655" w14:textId="77777777" w:rsidR="00E83814" w:rsidRDefault="00E83814" w:rsidP="00E83814">
      <w:pPr>
        <w:pStyle w:val="CoverpageyearH1"/>
        <w:spacing w:before="0" w:after="0" w:line="240" w:lineRule="auto"/>
        <w:rPr>
          <w:rFonts w:cs="SourceSansPro-Bold"/>
          <w:bCs/>
          <w:i w:val="0"/>
          <w:color w:val="173963"/>
          <w:sz w:val="60"/>
          <w:szCs w:val="40"/>
        </w:rPr>
      </w:pPr>
    </w:p>
    <w:p w14:paraId="683C8519" w14:textId="52F765DC" w:rsidR="00E83814" w:rsidRDefault="00843B69" w:rsidP="00E83814">
      <w:pPr>
        <w:pStyle w:val="CoverpageyearH1"/>
        <w:spacing w:before="0" w:after="0" w:line="240" w:lineRule="auto"/>
        <w:rPr>
          <w:rFonts w:cs="SourceSansPro-Bold"/>
          <w:bCs/>
          <w:i w:val="0"/>
          <w:color w:val="173963"/>
          <w:sz w:val="60"/>
          <w:szCs w:val="40"/>
        </w:rPr>
      </w:pPr>
      <w:r>
        <w:rPr>
          <w:rFonts w:cs="SourceSansPro-Bold"/>
          <w:bCs/>
          <w:i w:val="0"/>
          <w:color w:val="173963"/>
          <w:sz w:val="60"/>
          <w:szCs w:val="40"/>
        </w:rPr>
        <w:t>Grant Program: Expanding Community College Economic Impact</w:t>
      </w:r>
    </w:p>
    <w:p w14:paraId="5CD1E3D7" w14:textId="77777777" w:rsidR="00E83814" w:rsidRDefault="00E83814" w:rsidP="00E83814">
      <w:pPr>
        <w:pStyle w:val="CoverpageyearH1"/>
        <w:spacing w:before="0" w:after="0" w:line="240" w:lineRule="auto"/>
        <w:rPr>
          <w:rStyle w:val="Emphasis"/>
          <w:rFonts w:ascii="Franklin Gothic Medium" w:hAnsi="Franklin Gothic Medium"/>
          <w:i/>
          <w:iCs w:val="0"/>
          <w:sz w:val="44"/>
        </w:rPr>
      </w:pPr>
    </w:p>
    <w:p w14:paraId="5D531F44" w14:textId="77777777" w:rsidR="00E83814" w:rsidRDefault="00E83814" w:rsidP="00E83814">
      <w:pPr>
        <w:pStyle w:val="CoverpageyearH1"/>
        <w:spacing w:before="0" w:after="0" w:line="240" w:lineRule="auto"/>
        <w:rPr>
          <w:rStyle w:val="Emphasis"/>
          <w:rFonts w:ascii="Franklin Gothic Medium" w:hAnsi="Franklin Gothic Medium"/>
          <w:i/>
          <w:iCs w:val="0"/>
          <w:sz w:val="44"/>
        </w:rPr>
      </w:pPr>
    </w:p>
    <w:p w14:paraId="13879ACF" w14:textId="77777777" w:rsidR="004451DD" w:rsidRPr="004451DD" w:rsidRDefault="004451DD" w:rsidP="004451DD">
      <w:pPr>
        <w:pStyle w:val="Body"/>
      </w:pPr>
    </w:p>
    <w:p w14:paraId="2640FFE9" w14:textId="77777777" w:rsidR="006F448E" w:rsidRDefault="0027072B" w:rsidP="00E83814">
      <w:pPr>
        <w:pStyle w:val="CoverpageyearH1"/>
        <w:spacing w:before="0" w:after="0" w:line="240" w:lineRule="auto"/>
        <w:rPr>
          <w:rStyle w:val="Emphasis"/>
          <w:rFonts w:ascii="Franklin Gothic Medium" w:hAnsi="Franklin Gothic Medium"/>
          <w:i/>
          <w:iCs w:val="0"/>
          <w:sz w:val="44"/>
        </w:rPr>
      </w:pPr>
      <w:r>
        <w:rPr>
          <w:rStyle w:val="Emphasis"/>
          <w:rFonts w:ascii="Franklin Gothic Medium" w:hAnsi="Franklin Gothic Medium"/>
          <w:i/>
          <w:iCs w:val="0"/>
          <w:sz w:val="44"/>
        </w:rPr>
        <w:t>20</w:t>
      </w:r>
      <w:r w:rsidR="007F7679">
        <w:rPr>
          <w:rStyle w:val="Emphasis"/>
          <w:rFonts w:ascii="Franklin Gothic Medium" w:hAnsi="Franklin Gothic Medium"/>
          <w:i/>
          <w:iCs w:val="0"/>
          <w:sz w:val="44"/>
        </w:rPr>
        <w:t>2</w:t>
      </w:r>
      <w:r w:rsidR="00C20EFE">
        <w:rPr>
          <w:rStyle w:val="Emphasis"/>
          <w:rFonts w:ascii="Franklin Gothic Medium" w:hAnsi="Franklin Gothic Medium"/>
          <w:i/>
          <w:iCs w:val="0"/>
          <w:sz w:val="44"/>
        </w:rPr>
        <w:t>2-23</w:t>
      </w:r>
    </w:p>
    <w:p w14:paraId="4951A407" w14:textId="01834A53" w:rsidR="006B1D8C" w:rsidRPr="00543B37" w:rsidRDefault="00CC37D9" w:rsidP="00E83814">
      <w:pPr>
        <w:pStyle w:val="CoverpageyearH1"/>
        <w:spacing w:before="0" w:after="0" w:line="240" w:lineRule="auto"/>
        <w:rPr>
          <w:rStyle w:val="Emphasis"/>
          <w:rFonts w:ascii="Franklin Gothic Medium" w:hAnsi="Franklin Gothic Medium"/>
          <w:b/>
          <w:i/>
          <w:iCs w:val="0"/>
          <w:sz w:val="44"/>
        </w:rPr>
      </w:pPr>
      <w:r>
        <w:rPr>
          <w:rStyle w:val="Emphasis"/>
          <w:rFonts w:ascii="Franklin Gothic Medium" w:hAnsi="Franklin Gothic Medium"/>
          <w:i/>
          <w:iCs w:val="0"/>
          <w:sz w:val="44"/>
        </w:rPr>
        <w:t>Program</w:t>
      </w:r>
      <w:r w:rsidR="001F548F">
        <w:rPr>
          <w:rStyle w:val="Emphasis"/>
          <w:rFonts w:ascii="Franklin Gothic Medium" w:hAnsi="Franklin Gothic Medium"/>
          <w:i/>
          <w:iCs w:val="0"/>
          <w:sz w:val="44"/>
        </w:rPr>
        <w:t xml:space="preserve"> </w:t>
      </w:r>
      <w:r w:rsidR="00855B56">
        <w:rPr>
          <w:rStyle w:val="Emphasis"/>
          <w:rFonts w:ascii="Franklin Gothic Medium" w:hAnsi="Franklin Gothic Medium"/>
          <w:i/>
          <w:iCs w:val="0"/>
          <w:sz w:val="44"/>
        </w:rPr>
        <w:t xml:space="preserve">Application </w:t>
      </w:r>
      <w:r w:rsidR="00844A5A" w:rsidRPr="00543B37">
        <w:rPr>
          <w:rStyle w:val="Emphasis"/>
          <w:rFonts w:ascii="Franklin Gothic Medium" w:hAnsi="Franklin Gothic Medium"/>
          <w:i/>
          <w:iCs w:val="0"/>
          <w:sz w:val="44"/>
        </w:rPr>
        <w:t>guidelines</w:t>
      </w:r>
      <w:bookmarkEnd w:id="1"/>
    </w:p>
    <w:p w14:paraId="1C932141" w14:textId="77777777" w:rsidR="00E83814" w:rsidRDefault="00E83814" w:rsidP="00E83814">
      <w:pPr>
        <w:pStyle w:val="Coverpagecontactinformation"/>
        <w:spacing w:after="0" w:line="240" w:lineRule="auto"/>
      </w:pPr>
    </w:p>
    <w:p w14:paraId="7896AF38" w14:textId="77777777" w:rsidR="00E83814" w:rsidRDefault="00E83814" w:rsidP="00E83814">
      <w:pPr>
        <w:pStyle w:val="Coverpagecontactinformation"/>
        <w:spacing w:after="0" w:line="240" w:lineRule="auto"/>
      </w:pPr>
    </w:p>
    <w:p w14:paraId="21C95F77" w14:textId="77777777" w:rsidR="00E83814" w:rsidRDefault="00E83814" w:rsidP="00E83814">
      <w:pPr>
        <w:pStyle w:val="Body"/>
      </w:pPr>
    </w:p>
    <w:p w14:paraId="134E922B" w14:textId="77777777" w:rsidR="00E83814" w:rsidRDefault="00E83814" w:rsidP="00E83814">
      <w:pPr>
        <w:pStyle w:val="Body"/>
      </w:pPr>
    </w:p>
    <w:p w14:paraId="60232D95" w14:textId="3BC78183" w:rsidR="00E83814" w:rsidRDefault="004451DD" w:rsidP="004451DD">
      <w:pPr>
        <w:pStyle w:val="Body"/>
        <w:tabs>
          <w:tab w:val="left" w:pos="6400"/>
        </w:tabs>
      </w:pPr>
      <w:r>
        <w:tab/>
      </w:r>
    </w:p>
    <w:p w14:paraId="375EDFAE" w14:textId="77777777" w:rsidR="00E83814" w:rsidRDefault="00E83814" w:rsidP="00E83814">
      <w:pPr>
        <w:pStyle w:val="Body"/>
      </w:pPr>
    </w:p>
    <w:p w14:paraId="2074CC1F" w14:textId="77777777" w:rsidR="004451DD" w:rsidRDefault="004451DD" w:rsidP="00E83814">
      <w:pPr>
        <w:pStyle w:val="Body"/>
      </w:pPr>
    </w:p>
    <w:p w14:paraId="4AE077D4" w14:textId="77777777" w:rsidR="00E83814" w:rsidRPr="00E83814" w:rsidRDefault="00E83814" w:rsidP="00E83814">
      <w:pPr>
        <w:pStyle w:val="Body"/>
      </w:pPr>
    </w:p>
    <w:p w14:paraId="32DB8EE1" w14:textId="4AA93BD4" w:rsidR="0050197A" w:rsidRPr="00AF2502" w:rsidRDefault="00F6247F" w:rsidP="00E83814">
      <w:pPr>
        <w:pStyle w:val="Coverpagecontactinformation"/>
        <w:spacing w:after="0" w:line="240" w:lineRule="auto"/>
      </w:pPr>
      <w:r>
        <w:t>North Carolina Community College</w:t>
      </w:r>
      <w:r w:rsidR="001949D3">
        <w:t>s</w:t>
      </w:r>
      <w:r>
        <w:t xml:space="preserve"> System</w:t>
      </w:r>
      <w:r w:rsidR="001949D3">
        <w:t xml:space="preserve"> Office</w:t>
      </w:r>
    </w:p>
    <w:p w14:paraId="2C050E1A" w14:textId="04EAD17E" w:rsidR="0050197A" w:rsidRPr="00AF2502" w:rsidRDefault="001F548F" w:rsidP="00E83814">
      <w:pPr>
        <w:pStyle w:val="Coverpagecontactinformation"/>
        <w:spacing w:after="0" w:line="240" w:lineRule="auto"/>
      </w:pPr>
      <w:r>
        <w:t>5001 Mail Service Center</w:t>
      </w:r>
    </w:p>
    <w:p w14:paraId="58FAD668" w14:textId="465421A1" w:rsidR="0050197A" w:rsidRPr="00AF2502" w:rsidRDefault="001F548F" w:rsidP="00E83814">
      <w:pPr>
        <w:pStyle w:val="Coverpagecontactinformation"/>
        <w:spacing w:after="0" w:line="240" w:lineRule="auto"/>
      </w:pPr>
      <w:r>
        <w:t>Raleigh</w:t>
      </w:r>
      <w:r w:rsidR="0050197A" w:rsidRPr="00AF2502">
        <w:t xml:space="preserve">, </w:t>
      </w:r>
      <w:r>
        <w:t>NC</w:t>
      </w:r>
      <w:r w:rsidR="0050197A" w:rsidRPr="00AF2502">
        <w:t xml:space="preserve"> </w:t>
      </w:r>
      <w:r>
        <w:t>27699-5001</w:t>
      </w:r>
    </w:p>
    <w:p w14:paraId="2F1DC2A1" w14:textId="01EB6AA4" w:rsidR="00965796" w:rsidRDefault="00534B0F" w:rsidP="00E83814">
      <w:pPr>
        <w:pStyle w:val="Coverpagecontactinformation"/>
        <w:spacing w:after="0" w:line="240" w:lineRule="auto"/>
        <w:rPr>
          <w:rStyle w:val="Hyperlink"/>
        </w:rPr>
      </w:pPr>
      <w:hyperlink r:id="rId12" w:history="1">
        <w:r w:rsidR="001F548F">
          <w:rPr>
            <w:rStyle w:val="Hyperlink"/>
          </w:rPr>
          <w:t>NCCommunityColleges</w:t>
        </w:r>
        <w:r w:rsidR="00965796" w:rsidRPr="00792D2D">
          <w:rPr>
            <w:rStyle w:val="Hyperlink"/>
          </w:rPr>
          <w:t>.ed</w:t>
        </w:r>
        <w:r w:rsidR="00F27745" w:rsidRPr="00792D2D">
          <w:rPr>
            <w:rStyle w:val="Hyperlink"/>
          </w:rPr>
          <w:t>u</w:t>
        </w:r>
      </w:hyperlink>
    </w:p>
    <w:p w14:paraId="270FE5DB" w14:textId="0748916E" w:rsidR="00E83814" w:rsidRPr="00E83814" w:rsidRDefault="00E83814" w:rsidP="00855B56">
      <w:pPr>
        <w:spacing w:before="0" w:after="-1" w:line="259" w:lineRule="auto"/>
        <w:sectPr w:rsidR="00E83814" w:rsidRPr="00E83814" w:rsidSect="007C5E58">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p>
    <w:p w14:paraId="66D41C8C" w14:textId="574C9402" w:rsidR="00B03374" w:rsidRDefault="006D12EF" w:rsidP="00B03374">
      <w:pPr>
        <w:pStyle w:val="Body"/>
      </w:pPr>
      <w:bookmarkStart w:id="2" w:name="_Toc499908647"/>
      <w:r w:rsidRPr="006D12EF">
        <w:lastRenderedPageBreak/>
        <w:t>The</w:t>
      </w:r>
      <w:r w:rsidR="004C03EB">
        <w:t xml:space="preserve"> </w:t>
      </w:r>
      <w:r w:rsidR="00C20EFE">
        <w:t>North Carolina Community College</w:t>
      </w:r>
      <w:r w:rsidR="001949D3">
        <w:t>s</w:t>
      </w:r>
      <w:r w:rsidR="00C20EFE">
        <w:t xml:space="preserve"> System Off</w:t>
      </w:r>
      <w:r w:rsidR="001949D3">
        <w:t>ice</w:t>
      </w:r>
      <w:r w:rsidRPr="006D12EF">
        <w:t xml:space="preserve"> reserves the right to </w:t>
      </w:r>
      <w:r w:rsidR="006F448E" w:rsidRPr="006D12EF">
        <w:t>amend</w:t>
      </w:r>
      <w:r w:rsidRPr="006D12EF">
        <w:t xml:space="preserve"> this document due to, but not limited to, federal, state, or local legislation or policy changes</w:t>
      </w:r>
      <w:bookmarkEnd w:id="2"/>
      <w:r w:rsidR="004C03EB">
        <w:t>.</w:t>
      </w:r>
    </w:p>
    <w:p w14:paraId="72582111" w14:textId="77777777" w:rsidR="006D12EF" w:rsidRDefault="006D12EF" w:rsidP="007A5D97">
      <w:pPr>
        <w:pStyle w:val="Heading2"/>
      </w:pPr>
      <w:bookmarkStart w:id="3" w:name="_Toc96506824"/>
      <w:r>
        <w:t>Deadlines and Milestones</w:t>
      </w:r>
      <w:bookmarkEnd w:id="3"/>
    </w:p>
    <w:tbl>
      <w:tblPr>
        <w:tblStyle w:val="GridTable1Light2"/>
        <w:tblW w:w="0" w:type="auto"/>
        <w:tblInd w:w="108" w:type="dxa"/>
        <w:tblLook w:val="04A0" w:firstRow="1" w:lastRow="0" w:firstColumn="1" w:lastColumn="0" w:noHBand="0" w:noVBand="1"/>
        <w:tblCaption w:val="Grant deadlines and milestones with dates"/>
      </w:tblPr>
      <w:tblGrid>
        <w:gridCol w:w="5377"/>
        <w:gridCol w:w="3865"/>
      </w:tblGrid>
      <w:tr w:rsidR="005735DB" w14:paraId="5AC72E6E" w14:textId="77777777" w:rsidTr="11F881E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377" w:type="dxa"/>
          </w:tcPr>
          <w:p w14:paraId="39F96CD5" w14:textId="77777777" w:rsidR="005735DB" w:rsidRPr="00340F3D" w:rsidRDefault="005735DB" w:rsidP="004C03EB">
            <w:pPr>
              <w:pStyle w:val="Body"/>
            </w:pPr>
            <w:bookmarkStart w:id="4" w:name="_Toc499908648"/>
            <w:r w:rsidRPr="00340F3D">
              <w:t>Milestone</w:t>
            </w:r>
            <w:bookmarkEnd w:id="4"/>
          </w:p>
        </w:tc>
        <w:tc>
          <w:tcPr>
            <w:tcW w:w="3865" w:type="dxa"/>
          </w:tcPr>
          <w:p w14:paraId="30D0F156" w14:textId="77777777" w:rsidR="005735DB" w:rsidRPr="00340F3D" w:rsidRDefault="005735DB" w:rsidP="004C03EB">
            <w:pPr>
              <w:pStyle w:val="Body"/>
              <w:cnfStyle w:val="100000000000" w:firstRow="1" w:lastRow="0" w:firstColumn="0" w:lastColumn="0" w:oddVBand="0" w:evenVBand="0" w:oddHBand="0" w:evenHBand="0" w:firstRowFirstColumn="0" w:firstRowLastColumn="0" w:lastRowFirstColumn="0" w:lastRowLastColumn="0"/>
            </w:pPr>
            <w:bookmarkStart w:id="5" w:name="_Toc499908649"/>
            <w:r w:rsidRPr="00340F3D">
              <w:t>Dates (subject to change)</w:t>
            </w:r>
            <w:bookmarkEnd w:id="5"/>
          </w:p>
        </w:tc>
      </w:tr>
      <w:tr w:rsidR="00B11112" w14:paraId="6C9DD7E7" w14:textId="77777777" w:rsidTr="11F881EA">
        <w:tc>
          <w:tcPr>
            <w:cnfStyle w:val="001000000000" w:firstRow="0" w:lastRow="0" w:firstColumn="1" w:lastColumn="0" w:oddVBand="0" w:evenVBand="0" w:oddHBand="0" w:evenHBand="0" w:firstRowFirstColumn="0" w:firstRowLastColumn="0" w:lastRowFirstColumn="0" w:lastRowLastColumn="0"/>
            <w:tcW w:w="5377" w:type="dxa"/>
          </w:tcPr>
          <w:p w14:paraId="003D1D77" w14:textId="3E38C19D" w:rsidR="00B11112" w:rsidRPr="003A6EE2" w:rsidRDefault="00B11112" w:rsidP="00B11112">
            <w:r w:rsidRPr="003A6EE2">
              <w:t xml:space="preserve">Applications available via NCCCS </w:t>
            </w:r>
            <w:hyperlink r:id="rId18" w:history="1">
              <w:r w:rsidRPr="003A6EE2">
                <w:rPr>
                  <w:rStyle w:val="Hyperlink"/>
                  <w:b w:val="0"/>
                  <w:bCs w:val="0"/>
                </w:rPr>
                <w:t>RFP Website</w:t>
              </w:r>
            </w:hyperlink>
          </w:p>
        </w:tc>
        <w:tc>
          <w:tcPr>
            <w:tcW w:w="3865" w:type="dxa"/>
          </w:tcPr>
          <w:p w14:paraId="43A002F2" w14:textId="436188B6" w:rsidR="00B11112" w:rsidRPr="003A6EE2" w:rsidRDefault="00B11112" w:rsidP="00B11112">
            <w:pPr>
              <w:cnfStyle w:val="000000000000" w:firstRow="0" w:lastRow="0" w:firstColumn="0" w:lastColumn="0" w:oddVBand="0" w:evenVBand="0" w:oddHBand="0" w:evenHBand="0" w:firstRowFirstColumn="0" w:firstRowLastColumn="0" w:lastRowFirstColumn="0" w:lastRowLastColumn="0"/>
            </w:pPr>
            <w:r w:rsidRPr="003A6EE2">
              <w:t xml:space="preserve">Friday, April </w:t>
            </w:r>
            <w:r w:rsidR="008D3191" w:rsidRPr="003A6EE2">
              <w:t>8</w:t>
            </w:r>
            <w:r w:rsidRPr="003A6EE2">
              <w:t>, 2022</w:t>
            </w:r>
          </w:p>
        </w:tc>
      </w:tr>
      <w:tr w:rsidR="00B11112" w14:paraId="758005D7" w14:textId="77777777" w:rsidTr="11F881EA">
        <w:tc>
          <w:tcPr>
            <w:cnfStyle w:val="001000000000" w:firstRow="0" w:lastRow="0" w:firstColumn="1" w:lastColumn="0" w:oddVBand="0" w:evenVBand="0" w:oddHBand="0" w:evenHBand="0" w:firstRowFirstColumn="0" w:firstRowLastColumn="0" w:lastRowFirstColumn="0" w:lastRowLastColumn="0"/>
            <w:tcW w:w="5377" w:type="dxa"/>
          </w:tcPr>
          <w:p w14:paraId="16B29088" w14:textId="205321D5" w:rsidR="00B11112" w:rsidRPr="003A6EE2" w:rsidRDefault="00B11112" w:rsidP="00B11112">
            <w:r w:rsidRPr="003A6EE2">
              <w:t>Program Kick-Off Webinar</w:t>
            </w:r>
            <w:r w:rsidR="00F7146D">
              <w:t xml:space="preserve">: </w:t>
            </w:r>
            <w:hyperlink r:id="rId19" w:history="1">
              <w:r w:rsidR="00F7146D" w:rsidRPr="00373114">
                <w:rPr>
                  <w:rStyle w:val="Hyperlink"/>
                  <w:b w:val="0"/>
                  <w:bCs w:val="0"/>
                </w:rPr>
                <w:t>Webinar Link</w:t>
              </w:r>
            </w:hyperlink>
          </w:p>
        </w:tc>
        <w:tc>
          <w:tcPr>
            <w:tcW w:w="3865" w:type="dxa"/>
          </w:tcPr>
          <w:p w14:paraId="5B5F63AF" w14:textId="5C82EE39" w:rsidR="00B11112" w:rsidRPr="003A6EE2" w:rsidRDefault="00C026AA" w:rsidP="00B11112">
            <w:pPr>
              <w:cnfStyle w:val="000000000000" w:firstRow="0" w:lastRow="0" w:firstColumn="0" w:lastColumn="0" w:oddVBand="0" w:evenVBand="0" w:oddHBand="0" w:evenHBand="0" w:firstRowFirstColumn="0" w:firstRowLastColumn="0" w:lastRowFirstColumn="0" w:lastRowLastColumn="0"/>
            </w:pPr>
            <w:r w:rsidRPr="003A6EE2">
              <w:t>Wednesday</w:t>
            </w:r>
            <w:r w:rsidR="00B11112" w:rsidRPr="003A6EE2">
              <w:t xml:space="preserve">, April </w:t>
            </w:r>
            <w:r w:rsidR="00714CC7" w:rsidRPr="003A6EE2">
              <w:t>13</w:t>
            </w:r>
            <w:r w:rsidR="00B11112" w:rsidRPr="003A6EE2">
              <w:t>, 2022</w:t>
            </w:r>
            <w:r w:rsidR="00F7146D">
              <w:t>. 12:30-1:30pm</w:t>
            </w:r>
          </w:p>
        </w:tc>
      </w:tr>
      <w:tr w:rsidR="005735DB" w14:paraId="33C0C532" w14:textId="77777777" w:rsidTr="11F881EA">
        <w:tc>
          <w:tcPr>
            <w:cnfStyle w:val="001000000000" w:firstRow="0" w:lastRow="0" w:firstColumn="1" w:lastColumn="0" w:oddVBand="0" w:evenVBand="0" w:oddHBand="0" w:evenHBand="0" w:firstRowFirstColumn="0" w:firstRowLastColumn="0" w:lastRowFirstColumn="0" w:lastRowLastColumn="0"/>
            <w:tcW w:w="5377" w:type="dxa"/>
          </w:tcPr>
          <w:p w14:paraId="231FCDC3" w14:textId="35D4FFFD" w:rsidR="005735DB" w:rsidRPr="003A6EE2" w:rsidRDefault="00CC37D9" w:rsidP="00AF2502">
            <w:r w:rsidRPr="003A6EE2">
              <w:t xml:space="preserve">Applications due </w:t>
            </w:r>
            <w:r w:rsidR="00A37969">
              <w:t xml:space="preserve">by email to </w:t>
            </w:r>
            <w:hyperlink r:id="rId20" w:history="1">
              <w:r w:rsidR="00A37969" w:rsidRPr="00A37969">
                <w:rPr>
                  <w:rStyle w:val="Hyperlink"/>
                  <w:b w:val="0"/>
                  <w:bCs w:val="0"/>
                </w:rPr>
                <w:t>cranep@nccommunitycolleges.edu</w:t>
              </w:r>
            </w:hyperlink>
            <w:r w:rsidR="00A37969">
              <w:t xml:space="preserve"> </w:t>
            </w:r>
          </w:p>
        </w:tc>
        <w:tc>
          <w:tcPr>
            <w:tcW w:w="3865" w:type="dxa"/>
          </w:tcPr>
          <w:p w14:paraId="162565D8" w14:textId="03012D83" w:rsidR="005735DB" w:rsidRPr="003A6EE2" w:rsidRDefault="00A37969" w:rsidP="00AF2502">
            <w:pPr>
              <w:cnfStyle w:val="000000000000" w:firstRow="0" w:lastRow="0" w:firstColumn="0" w:lastColumn="0" w:oddVBand="0" w:evenVBand="0" w:oddHBand="0" w:evenHBand="0" w:firstRowFirstColumn="0" w:firstRowLastColumn="0" w:lastRowFirstColumn="0" w:lastRowLastColumn="0"/>
            </w:pPr>
            <w:r>
              <w:t xml:space="preserve">Friday </w:t>
            </w:r>
            <w:r w:rsidR="005675A0" w:rsidRPr="003A6EE2">
              <w:t>May</w:t>
            </w:r>
            <w:r w:rsidR="00B11112" w:rsidRPr="003A6EE2">
              <w:t xml:space="preserve"> </w:t>
            </w:r>
            <w:r w:rsidR="00FF62B0" w:rsidRPr="003A6EE2">
              <w:t>13</w:t>
            </w:r>
            <w:r w:rsidR="00B11112" w:rsidRPr="003A6EE2">
              <w:t xml:space="preserve">, </w:t>
            </w:r>
            <w:proofErr w:type="gramStart"/>
            <w:r w:rsidR="00B11112" w:rsidRPr="003A6EE2">
              <w:t>2022</w:t>
            </w:r>
            <w:proofErr w:type="gramEnd"/>
            <w:r>
              <w:t xml:space="preserve"> by 5:00pm</w:t>
            </w:r>
          </w:p>
        </w:tc>
      </w:tr>
      <w:tr w:rsidR="00CC37D9" w14:paraId="12A52B1B" w14:textId="77777777" w:rsidTr="11F881EA">
        <w:tc>
          <w:tcPr>
            <w:cnfStyle w:val="001000000000" w:firstRow="0" w:lastRow="0" w:firstColumn="1" w:lastColumn="0" w:oddVBand="0" w:evenVBand="0" w:oddHBand="0" w:evenHBand="0" w:firstRowFirstColumn="0" w:firstRowLastColumn="0" w:lastRowFirstColumn="0" w:lastRowLastColumn="0"/>
            <w:tcW w:w="5377" w:type="dxa"/>
          </w:tcPr>
          <w:p w14:paraId="1BBF1CF4" w14:textId="77777777" w:rsidR="00CC37D9" w:rsidRPr="003A6EE2" w:rsidRDefault="00CC37D9" w:rsidP="00AF2502">
            <w:r w:rsidRPr="003A6EE2">
              <w:t>Applicants notified of approval status</w:t>
            </w:r>
          </w:p>
        </w:tc>
        <w:tc>
          <w:tcPr>
            <w:tcW w:w="3865" w:type="dxa"/>
          </w:tcPr>
          <w:p w14:paraId="0DC67C8F" w14:textId="36BD70C8" w:rsidR="00CC37D9" w:rsidRPr="003A6EE2" w:rsidRDefault="00476D13" w:rsidP="00AF2502">
            <w:pPr>
              <w:cnfStyle w:val="000000000000" w:firstRow="0" w:lastRow="0" w:firstColumn="0" w:lastColumn="0" w:oddVBand="0" w:evenVBand="0" w:oddHBand="0" w:evenHBand="0" w:firstRowFirstColumn="0" w:firstRowLastColumn="0" w:lastRowFirstColumn="0" w:lastRowLastColumn="0"/>
            </w:pPr>
            <w:r w:rsidRPr="003A6EE2">
              <w:t>July 1, 2022 (pending Board approval on July 15)</w:t>
            </w:r>
          </w:p>
        </w:tc>
      </w:tr>
      <w:tr w:rsidR="00A32ECB" w14:paraId="26B9CE4D" w14:textId="77777777" w:rsidTr="11F881EA">
        <w:tc>
          <w:tcPr>
            <w:cnfStyle w:val="001000000000" w:firstRow="0" w:lastRow="0" w:firstColumn="1" w:lastColumn="0" w:oddVBand="0" w:evenVBand="0" w:oddHBand="0" w:evenHBand="0" w:firstRowFirstColumn="0" w:firstRowLastColumn="0" w:lastRowFirstColumn="0" w:lastRowLastColumn="0"/>
            <w:tcW w:w="5377" w:type="dxa"/>
          </w:tcPr>
          <w:p w14:paraId="37DAD437" w14:textId="45F74705" w:rsidR="00A32ECB" w:rsidRPr="003A6EE2" w:rsidRDefault="00A32ECB" w:rsidP="00496870">
            <w:r w:rsidRPr="003A6EE2">
              <w:t>Interim Program and Fiscal Status Report due to NCCCSO</w:t>
            </w:r>
          </w:p>
        </w:tc>
        <w:tc>
          <w:tcPr>
            <w:tcW w:w="3865" w:type="dxa"/>
          </w:tcPr>
          <w:p w14:paraId="610C0F74" w14:textId="36FF87E5" w:rsidR="00A32ECB" w:rsidRPr="003A6EE2" w:rsidRDefault="00A430FC" w:rsidP="00496870">
            <w:pPr>
              <w:cnfStyle w:val="000000000000" w:firstRow="0" w:lastRow="0" w:firstColumn="0" w:lastColumn="0" w:oddVBand="0" w:evenVBand="0" w:oddHBand="0" w:evenHBand="0" w:firstRowFirstColumn="0" w:firstRowLastColumn="0" w:lastRowFirstColumn="0" w:lastRowLastColumn="0"/>
            </w:pPr>
            <w:r w:rsidRPr="003A6EE2">
              <w:t>March 3, 2023</w:t>
            </w:r>
          </w:p>
        </w:tc>
      </w:tr>
      <w:tr w:rsidR="00496870" w14:paraId="01570306" w14:textId="77777777" w:rsidTr="11F881EA">
        <w:tc>
          <w:tcPr>
            <w:cnfStyle w:val="001000000000" w:firstRow="0" w:lastRow="0" w:firstColumn="1" w:lastColumn="0" w:oddVBand="0" w:evenVBand="0" w:oddHBand="0" w:evenHBand="0" w:firstRowFirstColumn="0" w:firstRowLastColumn="0" w:lastRowFirstColumn="0" w:lastRowLastColumn="0"/>
            <w:tcW w:w="5377" w:type="dxa"/>
          </w:tcPr>
          <w:p w14:paraId="249D0792" w14:textId="51B9B41A" w:rsidR="00496870" w:rsidRPr="003A6EE2" w:rsidRDefault="00496870" w:rsidP="00496870">
            <w:r w:rsidRPr="003A6EE2">
              <w:t xml:space="preserve">Program and Fiscal Status Report due to </w:t>
            </w:r>
            <w:r w:rsidR="001949D3" w:rsidRPr="003A6EE2">
              <w:t>NCCCSO</w:t>
            </w:r>
          </w:p>
        </w:tc>
        <w:tc>
          <w:tcPr>
            <w:tcW w:w="3865" w:type="dxa"/>
          </w:tcPr>
          <w:p w14:paraId="37382E5A" w14:textId="1D1D5E11" w:rsidR="00496870" w:rsidRPr="003A6EE2" w:rsidRDefault="00B11112" w:rsidP="00496870">
            <w:pPr>
              <w:cnfStyle w:val="000000000000" w:firstRow="0" w:lastRow="0" w:firstColumn="0" w:lastColumn="0" w:oddVBand="0" w:evenVBand="0" w:oddHBand="0" w:evenHBand="0" w:firstRowFirstColumn="0" w:firstRowLastColumn="0" w:lastRowFirstColumn="0" w:lastRowLastColumn="0"/>
            </w:pPr>
            <w:r w:rsidRPr="003A6EE2">
              <w:t xml:space="preserve">September 15, </w:t>
            </w:r>
            <w:proofErr w:type="gramStart"/>
            <w:r w:rsidRPr="003A6EE2">
              <w:t>2023</w:t>
            </w:r>
            <w:proofErr w:type="gramEnd"/>
            <w:r w:rsidR="00496870" w:rsidRPr="003A6EE2">
              <w:t xml:space="preserve"> </w:t>
            </w:r>
          </w:p>
        </w:tc>
      </w:tr>
    </w:tbl>
    <w:p w14:paraId="1D1B2B40" w14:textId="29463B75" w:rsidR="0050197A" w:rsidRPr="0027072B" w:rsidRDefault="0050197A" w:rsidP="00E31CAE">
      <w:pPr>
        <w:pStyle w:val="Heading2"/>
        <w:rPr>
          <w:rStyle w:val="Heading2Char"/>
          <w:bCs/>
        </w:rPr>
      </w:pPr>
      <w:bookmarkStart w:id="6" w:name="_Toc499908650"/>
      <w:bookmarkStart w:id="7" w:name="_Toc96506825"/>
      <w:r w:rsidRPr="0027072B">
        <w:rPr>
          <w:rStyle w:val="Heading2Char"/>
          <w:bCs/>
        </w:rPr>
        <w:t>Contact</w:t>
      </w:r>
      <w:bookmarkEnd w:id="6"/>
      <w:bookmarkEnd w:id="7"/>
    </w:p>
    <w:p w14:paraId="3656F4D1" w14:textId="77777777" w:rsidR="004218A9" w:rsidRPr="00D121D4" w:rsidRDefault="004218A9" w:rsidP="00D121D4">
      <w:pPr>
        <w:pStyle w:val="Heading2"/>
        <w:sectPr w:rsidR="004218A9" w:rsidRPr="00D121D4" w:rsidSect="00480E10">
          <w:headerReference w:type="even" r:id="rId21"/>
          <w:headerReference w:type="default" r:id="rId22"/>
          <w:headerReference w:type="first" r:id="rId23"/>
          <w:footerReference w:type="first" r:id="rId24"/>
          <w:type w:val="continuous"/>
          <w:pgSz w:w="12240" w:h="15840"/>
          <w:pgMar w:top="1440" w:right="1440" w:bottom="1440" w:left="1440" w:header="720" w:footer="720" w:gutter="0"/>
          <w:cols w:space="720"/>
          <w:titlePg/>
          <w:docGrid w:linePitch="360"/>
        </w:sectPr>
      </w:pPr>
    </w:p>
    <w:p w14:paraId="6F1B99BA" w14:textId="0581E8D8" w:rsidR="005735DB" w:rsidRPr="003A6EE2" w:rsidRDefault="00577CFE" w:rsidP="0063604F">
      <w:pPr>
        <w:pStyle w:val="Contactstext"/>
      </w:pPr>
      <w:r w:rsidRPr="003A6EE2">
        <w:t xml:space="preserve">Dr. </w:t>
      </w:r>
      <w:r w:rsidR="00214675" w:rsidRPr="003A6EE2">
        <w:t>Patrick Crane</w:t>
      </w:r>
    </w:p>
    <w:p w14:paraId="10E57A3F" w14:textId="7AF8C91E" w:rsidR="005735DB" w:rsidRPr="003A6EE2" w:rsidRDefault="00897EDF" w:rsidP="0063604F">
      <w:pPr>
        <w:pStyle w:val="Contactstext"/>
      </w:pPr>
      <w:r w:rsidRPr="003A6EE2">
        <w:t xml:space="preserve">Vice President of Strategic </w:t>
      </w:r>
      <w:r w:rsidR="003A6EE2" w:rsidRPr="003A6EE2">
        <w:t>Initiatives</w:t>
      </w:r>
    </w:p>
    <w:p w14:paraId="4E8F7829" w14:textId="04917ACF" w:rsidR="005735DB" w:rsidRPr="003A6EE2" w:rsidRDefault="00534B0F" w:rsidP="0063604F">
      <w:pPr>
        <w:pStyle w:val="Contactstext"/>
      </w:pPr>
      <w:hyperlink r:id="rId25" w:history="1">
        <w:r w:rsidR="00897EDF" w:rsidRPr="003A6EE2">
          <w:rPr>
            <w:rStyle w:val="Hyperlink"/>
          </w:rPr>
          <w:t>cranep@nccommunitycolleges.edu</w:t>
        </w:r>
      </w:hyperlink>
    </w:p>
    <w:p w14:paraId="6F6A7069" w14:textId="77777777" w:rsidR="00D04954" w:rsidRDefault="00D04954" w:rsidP="0063604F">
      <w:pPr>
        <w:pStyle w:val="Contactstext"/>
      </w:pPr>
    </w:p>
    <w:p w14:paraId="3B2B84C0" w14:textId="7CA73CBA" w:rsidR="00CC37D9" w:rsidRDefault="00CC37D9" w:rsidP="00C444A6">
      <w:pPr>
        <w:pStyle w:val="Bold"/>
      </w:pPr>
    </w:p>
    <w:p w14:paraId="20E143A7" w14:textId="6854B159" w:rsidR="00CC37D9" w:rsidRPr="00577CFE" w:rsidRDefault="00F41C51" w:rsidP="00577CFE">
      <w:pPr>
        <w:pStyle w:val="Bold"/>
      </w:pPr>
      <w:r>
        <w:br w:type="column"/>
      </w:r>
    </w:p>
    <w:p w14:paraId="6DF439A7" w14:textId="77777777" w:rsidR="004218A9" w:rsidRDefault="004218A9" w:rsidP="0063604F">
      <w:pPr>
        <w:pStyle w:val="Contactstext"/>
      </w:pPr>
    </w:p>
    <w:p w14:paraId="114915A9" w14:textId="792517FA" w:rsidR="00965796" w:rsidRDefault="00965796" w:rsidP="007A5D97">
      <w:pPr>
        <w:pStyle w:val="Contactstext"/>
        <w:spacing w:after="100" w:afterAutospacing="1"/>
        <w:rPr>
          <w:rStyle w:val="Heading2Char"/>
          <w:b/>
        </w:rPr>
        <w:sectPr w:rsidR="00965796" w:rsidSect="00103D3C">
          <w:type w:val="continuous"/>
          <w:pgSz w:w="12240" w:h="15840"/>
          <w:pgMar w:top="1440" w:right="908" w:bottom="1440" w:left="1440" w:header="720" w:footer="720" w:gutter="0"/>
          <w:cols w:num="2" w:space="166"/>
          <w:titlePg/>
          <w:docGrid w:linePitch="360"/>
        </w:sectPr>
      </w:pPr>
    </w:p>
    <w:p w14:paraId="0868CFBA" w14:textId="41F0A057" w:rsidR="00CC37D9" w:rsidRPr="00855B56" w:rsidRDefault="00CC37D9" w:rsidP="00855B56">
      <w:pPr>
        <w:rPr>
          <w:b/>
          <w:bCs/>
          <w:color w:val="002060"/>
          <w:sz w:val="44"/>
          <w:szCs w:val="44"/>
        </w:rPr>
      </w:pPr>
      <w:bookmarkStart w:id="8" w:name="_Toc15898183"/>
      <w:bookmarkStart w:id="9" w:name="_Toc96506827"/>
      <w:r w:rsidRPr="00855B56">
        <w:rPr>
          <w:b/>
          <w:bCs/>
          <w:color w:val="002060"/>
          <w:sz w:val="44"/>
          <w:szCs w:val="44"/>
        </w:rPr>
        <w:t>Allocation Program Overview</w:t>
      </w:r>
      <w:bookmarkEnd w:id="8"/>
      <w:bookmarkEnd w:id="9"/>
    </w:p>
    <w:p w14:paraId="37F5CC44" w14:textId="03FDED02" w:rsidR="00CC37D9" w:rsidRPr="00CC37D9" w:rsidRDefault="001D24B6" w:rsidP="00CC37D9">
      <w:pPr>
        <w:pStyle w:val="Body"/>
      </w:pPr>
      <w:r>
        <w:t xml:space="preserve">In summer 2021, </w:t>
      </w:r>
      <w:proofErr w:type="spellStart"/>
      <w:r>
        <w:t>Emsi</w:t>
      </w:r>
      <w:proofErr w:type="spellEnd"/>
      <w:r>
        <w:t xml:space="preserve"> Burning Glass was hired to conduct </w:t>
      </w:r>
      <w:r w:rsidR="00E24F3B">
        <w:t xml:space="preserve">an Economic Impact Study of North Carolina’s 58 community colleges. This study, available </w:t>
      </w:r>
      <w:r w:rsidR="000C73B8">
        <w:t>at bigroifornc.org,</w:t>
      </w:r>
      <w:r w:rsidR="00E24F3B">
        <w:t xml:space="preserve"> </w:t>
      </w:r>
      <w:r w:rsidR="0026614C">
        <w:t>documents a $19</w:t>
      </w:r>
      <w:r w:rsidR="005B7BEB">
        <w:t>.</w:t>
      </w:r>
      <w:r w:rsidR="0026614C">
        <w:t xml:space="preserve">3 billion impact </w:t>
      </w:r>
      <w:r w:rsidR="005B7BEB">
        <w:t xml:space="preserve">and support for 319,763 jobs. </w:t>
      </w:r>
      <w:r w:rsidR="004E0E67">
        <w:t>This translates into a 4.5 Benefit/cost ratio</w:t>
      </w:r>
      <w:r w:rsidR="00156F57">
        <w:t xml:space="preserve"> for students, a </w:t>
      </w:r>
      <w:r w:rsidR="006C7885">
        <w:t xml:space="preserve">1.9 </w:t>
      </w:r>
      <w:r w:rsidR="000C73B8">
        <w:t>benefit</w:t>
      </w:r>
      <w:r w:rsidR="006C7885">
        <w:t>/cost ratio for taxpayers, and an overall societal benefit of $7.50 for every dollar invested in community colleges.</w:t>
      </w:r>
      <w:r w:rsidR="00B8011C">
        <w:t xml:space="preserve"> </w:t>
      </w:r>
      <w:r w:rsidR="005B7BEB">
        <w:t>In addition to th</w:t>
      </w:r>
      <w:r w:rsidR="000C734A">
        <w:t xml:space="preserve">e overall economic impact, </w:t>
      </w:r>
      <w:proofErr w:type="spellStart"/>
      <w:r w:rsidR="000C734A">
        <w:t>Emsi</w:t>
      </w:r>
      <w:proofErr w:type="spellEnd"/>
      <w:r w:rsidR="000C734A">
        <w:t xml:space="preserve"> Burning Glass conducted Program Specific Economic Impact Studies for each of the 58 community colleges. These studies looked at the program specific impact for students and the state of five programs at each community college. </w:t>
      </w:r>
      <w:r w:rsidR="00692268">
        <w:t xml:space="preserve">The media student return on investment was $6.30 for each dollar a student invested in their education in one of these community college programs. </w:t>
      </w:r>
    </w:p>
    <w:p w14:paraId="73BBBCD2" w14:textId="7A3A38C8" w:rsidR="002D1EF4" w:rsidRDefault="002D1EF4" w:rsidP="00CC37D9">
      <w:pPr>
        <w:pStyle w:val="Body"/>
      </w:pPr>
      <w:r>
        <w:t xml:space="preserve">Based on the findings from the </w:t>
      </w:r>
      <w:r w:rsidR="006F5ACA">
        <w:t xml:space="preserve">Economic Impact </w:t>
      </w:r>
      <w:r>
        <w:t>report</w:t>
      </w:r>
      <w:r w:rsidR="006F5ACA">
        <w:t>s</w:t>
      </w:r>
      <w:r w:rsidR="00D42316">
        <w:t xml:space="preserve"> and through funding provided by the North Carolina General Assembly</w:t>
      </w:r>
      <w:r w:rsidR="006F5ACA">
        <w:t>,</w:t>
      </w:r>
      <w:r>
        <w:t xml:space="preserve"> the State Board of Community Colleges </w:t>
      </w:r>
      <w:r w:rsidR="006F5ACA">
        <w:t>is</w:t>
      </w:r>
      <w:r>
        <w:t xml:space="preserve"> establish</w:t>
      </w:r>
      <w:r w:rsidR="006F5ACA">
        <w:t>ing</w:t>
      </w:r>
      <w:r>
        <w:t xml:space="preserve"> grant program for the 2022-2023 fiscal year</w:t>
      </w:r>
      <w:r w:rsidR="001A006E">
        <w:t xml:space="preserve">. North Carolina </w:t>
      </w:r>
      <w:r>
        <w:t xml:space="preserve">community colleges </w:t>
      </w:r>
      <w:r w:rsidR="001A006E">
        <w:t>are eligible to apply</w:t>
      </w:r>
      <w:r>
        <w:t xml:space="preserve"> for grant funds to expand and target efforts in specific program areas that are proven to have </w:t>
      </w:r>
      <w:r w:rsidR="001A006E">
        <w:t>high</w:t>
      </w:r>
      <w:r>
        <w:t xml:space="preserve"> economic impacts in regions of the State. The State Board shall prioritize award of the grant funds </w:t>
      </w:r>
      <w:r>
        <w:lastRenderedPageBreak/>
        <w:t xml:space="preserve">based on the findings of the </w:t>
      </w:r>
      <w:r w:rsidR="001A006E">
        <w:t xml:space="preserve">economic impact </w:t>
      </w:r>
      <w:r>
        <w:t>studies and the potential for those programs to have the greatest impact on a geographical region or region of economic development.</w:t>
      </w:r>
    </w:p>
    <w:p w14:paraId="4E557AAA" w14:textId="15E592AC" w:rsidR="00CC37D9" w:rsidRPr="00CC37D9" w:rsidRDefault="00CC37D9" w:rsidP="00CC37D9">
      <w:pPr>
        <w:pStyle w:val="Body"/>
      </w:pPr>
      <w:r w:rsidRPr="00CC37D9">
        <w:t xml:space="preserve">Resources made available through this program will support the </w:t>
      </w:r>
      <w:r w:rsidR="001A006E">
        <w:t>expansion of high-impact</w:t>
      </w:r>
      <w:r w:rsidRPr="00CC37D9">
        <w:t xml:space="preserve"> program</w:t>
      </w:r>
      <w:r w:rsidR="001A006E">
        <w:t>s by</w:t>
      </w:r>
      <w:r w:rsidR="00E63F5C">
        <w:t xml:space="preserve"> </w:t>
      </w:r>
      <w:r w:rsidRPr="00CC37D9">
        <w:t xml:space="preserve">providing funding to successful applicants. This allocation program will </w:t>
      </w:r>
      <w:r w:rsidR="005E2138">
        <w:t>expand the</w:t>
      </w:r>
      <w:r w:rsidRPr="00CC37D9">
        <w:t xml:space="preserve"> capacity </w:t>
      </w:r>
      <w:r w:rsidR="005E2138">
        <w:t xml:space="preserve">of colleges to meet workforce demand in their regions and provide high return on investment for students. Funding may be used to </w:t>
      </w:r>
      <w:r w:rsidR="00643189">
        <w:t>increase faculty capacity</w:t>
      </w:r>
      <w:r w:rsidR="00362AAF">
        <w:t xml:space="preserve">, expand student enrollment in identified programs, strengthen employer partnerships, or </w:t>
      </w:r>
      <w:r w:rsidR="00204E26">
        <w:t xml:space="preserve">better align programs with regional economic needs. Programs that are </w:t>
      </w:r>
      <w:r w:rsidR="00EF0A34">
        <w:t xml:space="preserve">offered in partnership with another college or as part of a regional consortium are eligible for additional funding. </w:t>
      </w:r>
    </w:p>
    <w:p w14:paraId="42531B24" w14:textId="4E7A4E06" w:rsidR="002177E1" w:rsidRDefault="002177E1" w:rsidP="00CC37D9">
      <w:pPr>
        <w:pStyle w:val="Body"/>
      </w:pPr>
      <w:r>
        <w:t xml:space="preserve">Programs funded through this </w:t>
      </w:r>
      <w:r w:rsidR="00E7299C">
        <w:t>allocation</w:t>
      </w:r>
      <w:r>
        <w:t xml:space="preserve"> are expected to </w:t>
      </w:r>
      <w:r w:rsidR="003B7BD1">
        <w:t xml:space="preserve">demonstrate a commitment to equity and diversity in congruence with </w:t>
      </w:r>
      <w:r w:rsidR="006A76E1">
        <w:t>NCCCSO</w:t>
      </w:r>
      <w:r w:rsidR="003B7BD1">
        <w:t xml:space="preserve">'s </w:t>
      </w:r>
      <w:hyperlink r:id="rId26" w:history="1">
        <w:r w:rsidR="003B7BD1" w:rsidRPr="003B7BD1">
          <w:rPr>
            <w:rStyle w:val="Hyperlink"/>
          </w:rPr>
          <w:t>strategic p</w:t>
        </w:r>
        <w:r w:rsidR="00E35451">
          <w:rPr>
            <w:rStyle w:val="Hyperlink"/>
          </w:rPr>
          <w:t>lan goals and objectives</w:t>
        </w:r>
      </w:hyperlink>
      <w:r w:rsidR="003B7BD1">
        <w:t xml:space="preserve">. </w:t>
      </w:r>
    </w:p>
    <w:p w14:paraId="4AA7AF38" w14:textId="77777777" w:rsidR="00CC37D9" w:rsidRDefault="00CC37D9" w:rsidP="00CC37D9">
      <w:pPr>
        <w:pStyle w:val="Heading3"/>
      </w:pPr>
      <w:bookmarkStart w:id="10" w:name="_Toc15898184"/>
      <w:bookmarkStart w:id="11" w:name="_Toc96506828"/>
      <w:r>
        <w:t>Governing Legislation</w:t>
      </w:r>
      <w:bookmarkEnd w:id="10"/>
      <w:bookmarkEnd w:id="11"/>
    </w:p>
    <w:p w14:paraId="388D1238" w14:textId="1B9F2CB9" w:rsidR="003A6EE2" w:rsidRDefault="00CC37D9" w:rsidP="003A6EE2">
      <w:pPr>
        <w:pStyle w:val="Body"/>
      </w:pPr>
      <w:r w:rsidRPr="00FE485A">
        <w:t xml:space="preserve">In </w:t>
      </w:r>
      <w:r w:rsidR="003F47C6">
        <w:t>2021</w:t>
      </w:r>
      <w:r>
        <w:t xml:space="preserve">, funding to </w:t>
      </w:r>
      <w:r w:rsidR="006622C7" w:rsidRPr="006622C7">
        <w:t>assist community colleges</w:t>
      </w:r>
      <w:r w:rsidR="003A1335">
        <w:t xml:space="preserve"> to expand and </w:t>
      </w:r>
      <w:r w:rsidR="00A66EAA">
        <w:t>target</w:t>
      </w:r>
      <w:r w:rsidR="003A1335">
        <w:t xml:space="preserve"> efforts in </w:t>
      </w:r>
      <w:r w:rsidR="00A66EAA">
        <w:t>specific</w:t>
      </w:r>
      <w:r w:rsidR="003A1335">
        <w:t xml:space="preserve"> program areas </w:t>
      </w:r>
      <w:r w:rsidR="00A66EAA">
        <w:t>that are proven to have greater economic impacts in their regions</w:t>
      </w:r>
      <w:r w:rsidR="00F71A96">
        <w:t xml:space="preserve"> </w:t>
      </w:r>
      <w:r w:rsidR="004B740A">
        <w:t>were</w:t>
      </w:r>
      <w:r w:rsidRPr="00FE485A">
        <w:t xml:space="preserve"> appropriated through </w:t>
      </w:r>
      <w:hyperlink r:id="rId27" w:history="1">
        <w:r w:rsidR="00F71A96">
          <w:rPr>
            <w:rStyle w:val="Hyperlink"/>
          </w:rPr>
          <w:t>S105v8.pdf (ncleg.gov)</w:t>
        </w:r>
      </w:hyperlink>
      <w:r w:rsidRPr="00FE485A">
        <w:t xml:space="preserve"> </w:t>
      </w:r>
      <w:r>
        <w:t xml:space="preserve">Section </w:t>
      </w:r>
      <w:r w:rsidR="00B94F47">
        <w:t>6.7</w:t>
      </w:r>
      <w:bookmarkStart w:id="12" w:name="_Toc15898185"/>
      <w:bookmarkStart w:id="13" w:name="_Toc96506829"/>
      <w:r w:rsidR="00F71A96">
        <w:t>.</w:t>
      </w:r>
    </w:p>
    <w:p w14:paraId="44837D70" w14:textId="77777777" w:rsidR="003A6EE2" w:rsidRPr="003A6EE2" w:rsidRDefault="003A6EE2" w:rsidP="003A6EE2">
      <w:pPr>
        <w:pStyle w:val="Body"/>
        <w:rPr>
          <w:rFonts w:ascii="Franklin Gothic Medium" w:hAnsi="Franklin Gothic Medium" w:cs="SourceSansPro-Light"/>
          <w:bCs/>
          <w:color w:val="173963"/>
          <w:sz w:val="44"/>
          <w:szCs w:val="21"/>
        </w:rPr>
      </w:pPr>
    </w:p>
    <w:p w14:paraId="14988137" w14:textId="08A83886" w:rsidR="00CC37D9" w:rsidRDefault="00CC37D9" w:rsidP="00CC37D9">
      <w:pPr>
        <w:pStyle w:val="Heading2"/>
      </w:pPr>
      <w:r>
        <w:t>Applicant Guidelines</w:t>
      </w:r>
      <w:bookmarkEnd w:id="12"/>
      <w:bookmarkEnd w:id="13"/>
    </w:p>
    <w:p w14:paraId="39A1CA90" w14:textId="77E8452F" w:rsidR="00CC37D9" w:rsidRDefault="00CC37D9" w:rsidP="00CC37D9">
      <w:pPr>
        <w:pStyle w:val="Heading3"/>
      </w:pPr>
      <w:bookmarkStart w:id="14" w:name="_Toc15898186"/>
      <w:bookmarkStart w:id="15" w:name="_Toc96506830"/>
      <w:r>
        <w:t xml:space="preserve">Who May </w:t>
      </w:r>
      <w:proofErr w:type="gramStart"/>
      <w:r>
        <w:t>Apply</w:t>
      </w:r>
      <w:bookmarkEnd w:id="14"/>
      <w:bookmarkEnd w:id="15"/>
      <w:proofErr w:type="gramEnd"/>
    </w:p>
    <w:p w14:paraId="426CE15E" w14:textId="77777777" w:rsidR="0010158F" w:rsidRDefault="003F47C6" w:rsidP="00CC37D9">
      <w:pPr>
        <w:pStyle w:val="Body"/>
      </w:pPr>
      <w:r>
        <w:t>NC C</w:t>
      </w:r>
      <w:r w:rsidR="00CC37D9">
        <w:t xml:space="preserve">ommunity </w:t>
      </w:r>
      <w:r>
        <w:t>Co</w:t>
      </w:r>
      <w:r w:rsidR="00CC37D9" w:rsidRPr="00FE485A">
        <w:t>llege</w:t>
      </w:r>
      <w:r>
        <w:t>s</w:t>
      </w:r>
      <w:r w:rsidR="00CC37D9" w:rsidRPr="00FE485A">
        <w:t xml:space="preserve"> may apply for funding </w:t>
      </w:r>
      <w:r w:rsidR="00F46EAF">
        <w:t xml:space="preserve">to </w:t>
      </w:r>
      <w:r w:rsidR="00B401CE">
        <w:t>expand or improve a high value program in the 2022-23 fiscal year.</w:t>
      </w:r>
    </w:p>
    <w:p w14:paraId="7749856B" w14:textId="4CB2BEED" w:rsidR="00CC37D9" w:rsidRPr="0010158F" w:rsidRDefault="0010158F" w:rsidP="00CC37D9">
      <w:pPr>
        <w:pStyle w:val="Body"/>
      </w:pPr>
      <w:r>
        <w:t>A</w:t>
      </w:r>
      <w:r w:rsidR="00B44A53" w:rsidRPr="00B44A53">
        <w:rPr>
          <w:bCs/>
        </w:rPr>
        <w:t xml:space="preserve"> community college may only apply for the award of funds to support one</w:t>
      </w:r>
      <w:r w:rsidR="00D42316">
        <w:rPr>
          <w:bCs/>
        </w:rPr>
        <w:t xml:space="preserve"> existing</w:t>
      </w:r>
      <w:r w:rsidR="00B44A53" w:rsidRPr="00B44A53">
        <w:rPr>
          <w:bCs/>
        </w:rPr>
        <w:t xml:space="preserve"> </w:t>
      </w:r>
      <w:r>
        <w:rPr>
          <w:bCs/>
        </w:rPr>
        <w:t>program</w:t>
      </w:r>
      <w:r w:rsidR="00B44A53" w:rsidRPr="00B44A53">
        <w:rPr>
          <w:bCs/>
        </w:rPr>
        <w:t xml:space="preserve">. Funds shall remain available to the community college for a period </w:t>
      </w:r>
      <w:r>
        <w:rPr>
          <w:bCs/>
        </w:rPr>
        <w:t xml:space="preserve">July 1, </w:t>
      </w:r>
      <w:r w:rsidR="0034244A">
        <w:rPr>
          <w:bCs/>
        </w:rPr>
        <w:t>2022,</w:t>
      </w:r>
      <w:r>
        <w:rPr>
          <w:bCs/>
        </w:rPr>
        <w:t xml:space="preserve"> through June 30, 2023</w:t>
      </w:r>
      <w:r w:rsidR="00B44A53" w:rsidRPr="00B44A53">
        <w:rPr>
          <w:bCs/>
        </w:rPr>
        <w:t xml:space="preserve">. The award of funds to a community college from the Fund shall not exceed </w:t>
      </w:r>
      <w:r w:rsidR="007F759E">
        <w:rPr>
          <w:bCs/>
        </w:rPr>
        <w:t>one hundred thousand dollars ($100,000) for a proposal including one community college or one hundred and twenty-five thousand</w:t>
      </w:r>
      <w:r w:rsidR="0004115C">
        <w:rPr>
          <w:bCs/>
        </w:rPr>
        <w:t xml:space="preserve"> ($125,000) per college for a proposal including more than one community college.</w:t>
      </w:r>
      <w:r w:rsidR="00CC37D9">
        <w:rPr>
          <w:bCs/>
        </w:rPr>
        <w:t xml:space="preserve"> </w:t>
      </w:r>
      <w:r w:rsidR="00F22DDC">
        <w:rPr>
          <w:bCs/>
        </w:rPr>
        <w:t xml:space="preserve">Colleges may apply for up to the maximum amounts of $100,000 or $125,000. </w:t>
      </w:r>
      <w:r w:rsidR="0004115C">
        <w:rPr>
          <w:bCs/>
        </w:rPr>
        <w:t xml:space="preserve">A total of two million dollars ($2,000,000) is available and grants will be awarded </w:t>
      </w:r>
      <w:r w:rsidR="000547BB">
        <w:rPr>
          <w:bCs/>
        </w:rPr>
        <w:t>until funds are expended.</w:t>
      </w:r>
    </w:p>
    <w:p w14:paraId="5F866C2F" w14:textId="0D1C4584" w:rsidR="00CC37D9" w:rsidRPr="00FE485A" w:rsidRDefault="000547BB" w:rsidP="00CC37D9">
      <w:pPr>
        <w:pStyle w:val="Body"/>
        <w:rPr>
          <w:b/>
          <w:bCs/>
          <w:u w:val="single"/>
        </w:rPr>
      </w:pPr>
      <w:r>
        <w:rPr>
          <w:bCs/>
        </w:rPr>
        <w:t>If a college is not on</w:t>
      </w:r>
      <w:r w:rsidR="00154EE9">
        <w:rPr>
          <w:bCs/>
        </w:rPr>
        <w:t xml:space="preserve"> track to expend the </w:t>
      </w:r>
      <w:proofErr w:type="gramStart"/>
      <w:r w:rsidR="00154EE9">
        <w:rPr>
          <w:bCs/>
        </w:rPr>
        <w:t>funds</w:t>
      </w:r>
      <w:proofErr w:type="gramEnd"/>
      <w:r w:rsidR="00154EE9">
        <w:rPr>
          <w:bCs/>
        </w:rPr>
        <w:t xml:space="preserve"> they have received by the date the Interim Report is due, unspent, unobligated funds may be redistributed. </w:t>
      </w:r>
    </w:p>
    <w:p w14:paraId="42F139CA" w14:textId="77777777" w:rsidR="00CC37D9" w:rsidRDefault="00CC37D9" w:rsidP="00CC37D9">
      <w:pPr>
        <w:pStyle w:val="Heading4"/>
      </w:pPr>
      <w:r>
        <w:t>Eligible Programs</w:t>
      </w:r>
    </w:p>
    <w:p w14:paraId="2CF468B0" w14:textId="19A584AA" w:rsidR="007626D1" w:rsidRDefault="005B5A01" w:rsidP="00CC37D9">
      <w:pPr>
        <w:pStyle w:val="Body"/>
      </w:pPr>
      <w:r>
        <w:t xml:space="preserve">Programs should be selected based on the results of </w:t>
      </w:r>
      <w:r w:rsidR="002D0C11">
        <w:t xml:space="preserve">the </w:t>
      </w:r>
      <w:r w:rsidR="00481074">
        <w:t xml:space="preserve">statewide </w:t>
      </w:r>
      <w:r w:rsidR="002D0C11">
        <w:t>Economic Impact Stu</w:t>
      </w:r>
      <w:r w:rsidR="00481074">
        <w:t xml:space="preserve">dy, the college-level </w:t>
      </w:r>
      <w:r w:rsidR="00D369EB">
        <w:t>E</w:t>
      </w:r>
      <w:r w:rsidR="00481074">
        <w:t xml:space="preserve">conomic </w:t>
      </w:r>
      <w:r w:rsidR="00D369EB">
        <w:t>I</w:t>
      </w:r>
      <w:r w:rsidR="00481074">
        <w:t xml:space="preserve">mpact </w:t>
      </w:r>
      <w:r w:rsidR="00D369EB">
        <w:t>S</w:t>
      </w:r>
      <w:r w:rsidR="00481074">
        <w:t>tudy, or the Program-Specific Economic Impact Studies.</w:t>
      </w:r>
      <w:r>
        <w:t xml:space="preserve"> </w:t>
      </w:r>
      <w:r w:rsidR="003C6487">
        <w:t>Colleges</w:t>
      </w:r>
      <w:r w:rsidR="00274478">
        <w:t xml:space="preserve"> should look at the </w:t>
      </w:r>
      <w:r w:rsidR="000A51ED">
        <w:t xml:space="preserve">return on investment for students, number of annual job </w:t>
      </w:r>
      <w:r w:rsidR="00FA6676">
        <w:t>openings</w:t>
      </w:r>
      <w:r w:rsidR="000A51ED">
        <w:t xml:space="preserve">, and </w:t>
      </w:r>
      <w:r w:rsidR="00FA6676">
        <w:t xml:space="preserve">projected growth of job openings. Programs with high </w:t>
      </w:r>
      <w:r w:rsidR="003C6487">
        <w:t>ROI for students and the region will be prioritized.</w:t>
      </w:r>
      <w:r w:rsidR="00481074">
        <w:t xml:space="preserve"> </w:t>
      </w:r>
      <w:proofErr w:type="gramStart"/>
      <w:r w:rsidR="00481074">
        <w:t>All of</w:t>
      </w:r>
      <w:proofErr w:type="gramEnd"/>
      <w:r w:rsidR="00481074">
        <w:t xml:space="preserve"> the </w:t>
      </w:r>
      <w:r w:rsidR="00D369EB">
        <w:t xml:space="preserve">studies can be found at </w:t>
      </w:r>
      <w:hyperlink r:id="rId28" w:history="1">
        <w:r w:rsidR="00D369EB" w:rsidRPr="00D369EB">
          <w:rPr>
            <w:rStyle w:val="Hyperlink"/>
          </w:rPr>
          <w:t>BigROIforNC.org</w:t>
        </w:r>
      </w:hyperlink>
      <w:r w:rsidR="00D369EB">
        <w:t xml:space="preserve">. </w:t>
      </w:r>
    </w:p>
    <w:p w14:paraId="7DDF3696" w14:textId="77777777" w:rsidR="00B74AB0" w:rsidRDefault="00B74AB0" w:rsidP="00CC37D9">
      <w:pPr>
        <w:pStyle w:val="Body"/>
      </w:pPr>
    </w:p>
    <w:p w14:paraId="2AEFD881" w14:textId="77777777" w:rsidR="00CC37D9" w:rsidRDefault="00CC37D9" w:rsidP="00CC37D9">
      <w:pPr>
        <w:pStyle w:val="Heading3"/>
      </w:pPr>
      <w:bookmarkStart w:id="16" w:name="_Toc15898187"/>
      <w:bookmarkStart w:id="17" w:name="_Toc96506831"/>
      <w:r>
        <w:lastRenderedPageBreak/>
        <w:t>Application Process</w:t>
      </w:r>
      <w:bookmarkEnd w:id="16"/>
      <w:bookmarkEnd w:id="17"/>
    </w:p>
    <w:p w14:paraId="4E5185F5" w14:textId="2EA157D4" w:rsidR="00CC37D9" w:rsidRPr="00201BE4" w:rsidRDefault="00CC37D9" w:rsidP="00CC37D9">
      <w:pPr>
        <w:pStyle w:val="Body"/>
      </w:pPr>
      <w:r w:rsidRPr="00201BE4">
        <w:t xml:space="preserve">Proposals must be submitted </w:t>
      </w:r>
      <w:r w:rsidR="00CE433F">
        <w:t xml:space="preserve">electronically </w:t>
      </w:r>
      <w:r w:rsidRPr="00201BE4">
        <w:t xml:space="preserve">through </w:t>
      </w:r>
      <w:r w:rsidRPr="00ED3276">
        <w:t>the</w:t>
      </w:r>
      <w:r w:rsidR="00CE433F" w:rsidRPr="00ED3276">
        <w:t xml:space="preserve"> System Office Requests for Proposal (RFPs) website/email</w:t>
      </w:r>
      <w:r w:rsidR="00CE433F">
        <w:t xml:space="preserve"> </w:t>
      </w:r>
      <w:r w:rsidR="004C1CDA">
        <w:t>per</w:t>
      </w:r>
      <w:r>
        <w:t xml:space="preserve"> the </w:t>
      </w:r>
      <w:r w:rsidR="00FA6B02">
        <w:t>deadlines outlined on page two.</w:t>
      </w:r>
    </w:p>
    <w:p w14:paraId="386FAB54" w14:textId="3935DC9B" w:rsidR="005514E1" w:rsidRDefault="00CC37D9" w:rsidP="00CC37D9">
      <w:pPr>
        <w:pStyle w:val="Body"/>
      </w:pPr>
      <w:r w:rsidRPr="00201BE4">
        <w:t xml:space="preserve">A </w:t>
      </w:r>
      <w:r w:rsidRPr="00526058">
        <w:t xml:space="preserve">technical assistance </w:t>
      </w:r>
      <w:r w:rsidR="00CE433F" w:rsidRPr="00526058">
        <w:t>online seminar</w:t>
      </w:r>
      <w:r w:rsidRPr="00201BE4">
        <w:t xml:space="preserve"> will be held </w:t>
      </w:r>
      <w:r w:rsidR="00DA724D">
        <w:t xml:space="preserve">on April 13, 2022 at 12:30pm. Click on this link to access the webinar: </w:t>
      </w:r>
      <w:r w:rsidR="00D42316">
        <w:t xml:space="preserve"> </w:t>
      </w:r>
      <w:hyperlink r:id="rId29" w:tgtFrame="_blank" w:history="1">
        <w:r w:rsidR="005F5C13" w:rsidRPr="005F5C13">
          <w:rPr>
            <w:rStyle w:val="Hyperlink"/>
          </w:rPr>
          <w:t>Click here to join the meeting</w:t>
        </w:r>
      </w:hyperlink>
      <w:r w:rsidR="005F5C13">
        <w:t>. You can also call in</w:t>
      </w:r>
      <w:r w:rsidR="001528FA">
        <w:t xml:space="preserve"> </w:t>
      </w:r>
      <w:hyperlink r:id="rId30" w:anchor=" " w:history="1">
        <w:r w:rsidR="001528FA">
          <w:rPr>
            <w:rStyle w:val="Hyperlink"/>
            <w:rFonts w:ascii="Segoe UI" w:eastAsia="Times New Roman" w:hAnsi="Segoe UI" w:cs="Segoe UI"/>
            <w:color w:val="6264A7"/>
            <w:sz w:val="21"/>
          </w:rPr>
          <w:t>+1 984-444-</w:t>
        </w:r>
        <w:proofErr w:type="gramStart"/>
        <w:r w:rsidR="001528FA">
          <w:rPr>
            <w:rStyle w:val="Hyperlink"/>
            <w:rFonts w:ascii="Segoe UI" w:eastAsia="Times New Roman" w:hAnsi="Segoe UI" w:cs="Segoe UI"/>
            <w:color w:val="6264A7"/>
            <w:sz w:val="21"/>
          </w:rPr>
          <w:t>6952,,</w:t>
        </w:r>
        <w:proofErr w:type="gramEnd"/>
        <w:r w:rsidR="001528FA">
          <w:rPr>
            <w:rStyle w:val="Hyperlink"/>
            <w:rFonts w:ascii="Segoe UI" w:eastAsia="Times New Roman" w:hAnsi="Segoe UI" w:cs="Segoe UI"/>
            <w:color w:val="6264A7"/>
            <w:sz w:val="21"/>
          </w:rPr>
          <w:t>420971633#</w:t>
        </w:r>
      </w:hyperlink>
      <w:r w:rsidR="000F0B6F">
        <w:rPr>
          <w:rFonts w:ascii="Segoe UI" w:eastAsia="Times New Roman" w:hAnsi="Segoe UI" w:cs="Segoe UI"/>
          <w:color w:val="252424"/>
        </w:rPr>
        <w:t xml:space="preserve">. </w:t>
      </w:r>
    </w:p>
    <w:p w14:paraId="421C91FB" w14:textId="77777777" w:rsidR="00CC37D9" w:rsidRDefault="00CC37D9" w:rsidP="00CC37D9">
      <w:pPr>
        <w:pStyle w:val="Heading3"/>
      </w:pPr>
      <w:bookmarkStart w:id="18" w:name="_Toc15898188"/>
      <w:bookmarkStart w:id="19" w:name="_Toc96506832"/>
      <w:r>
        <w:t>Application Review and Evaluation Criteria</w:t>
      </w:r>
      <w:bookmarkEnd w:id="18"/>
      <w:bookmarkEnd w:id="19"/>
    </w:p>
    <w:p w14:paraId="57391171" w14:textId="47642A19" w:rsidR="00E967C1" w:rsidRDefault="00E967C1" w:rsidP="00E967C1">
      <w:pPr>
        <w:pStyle w:val="Body"/>
      </w:pPr>
      <w:r>
        <w:t xml:space="preserve">Proposals will be evaluated based on the strength of how they meet </w:t>
      </w:r>
      <w:r w:rsidR="006D71D7">
        <w:t xml:space="preserve">the </w:t>
      </w:r>
      <w:r>
        <w:t xml:space="preserve">criteria </w:t>
      </w:r>
      <w:r w:rsidR="004C1CDA">
        <w:t>outlined in</w:t>
      </w:r>
      <w:r>
        <w:t xml:space="preserve"> </w:t>
      </w:r>
      <w:r w:rsidRPr="00A8768F">
        <w:t xml:space="preserve">Appendix </w:t>
      </w:r>
      <w:r w:rsidR="00A8768F" w:rsidRPr="00A8768F">
        <w:t>A:</w:t>
      </w:r>
      <w:r w:rsidRPr="00A8768F">
        <w:t xml:space="preserve"> Evaluation Criteria. There</w:t>
      </w:r>
      <w:r>
        <w:t xml:space="preserve"> are </w:t>
      </w:r>
      <w:r w:rsidR="00B37A4F">
        <w:t>five</w:t>
      </w:r>
      <w:r>
        <w:t xml:space="preserve"> </w:t>
      </w:r>
      <w:r w:rsidR="00692AE2">
        <w:t>primary</w:t>
      </w:r>
      <w:r>
        <w:t xml:space="preserve"> evaluation criteria:</w:t>
      </w:r>
    </w:p>
    <w:p w14:paraId="435F1031" w14:textId="24468191" w:rsidR="00E967C1" w:rsidRDefault="00E967C1" w:rsidP="00E967C1">
      <w:pPr>
        <w:pStyle w:val="Numberedlist"/>
      </w:pPr>
      <w:r>
        <w:t xml:space="preserve">New capacity for </w:t>
      </w:r>
      <w:r w:rsidR="00546B60">
        <w:t>an eligible</w:t>
      </w:r>
      <w:r>
        <w:t xml:space="preserve"> program: The proposal will expand capacity </w:t>
      </w:r>
      <w:r w:rsidR="002028DE">
        <w:t>to meet student and employer demand through an existing</w:t>
      </w:r>
      <w:r>
        <w:t xml:space="preserve"> program</w:t>
      </w:r>
      <w:r w:rsidR="002028DE">
        <w:t xml:space="preserve">. </w:t>
      </w:r>
      <w:r w:rsidR="00AD7F06" w:rsidRPr="00AD7F06">
        <w:t xml:space="preserve">Evidence </w:t>
      </w:r>
      <w:r w:rsidR="00AD7F06">
        <w:t xml:space="preserve">shows </w:t>
      </w:r>
      <w:r w:rsidR="00AD7F06" w:rsidRPr="00AD7F06">
        <w:t xml:space="preserve">that student recruitment and retention efforts will ensure equitable access to the </w:t>
      </w:r>
      <w:r w:rsidR="00CF4808">
        <w:t>offering</w:t>
      </w:r>
      <w:r w:rsidR="00AD7F06" w:rsidRPr="00AD7F06">
        <w:t xml:space="preserve"> for underserved populations.</w:t>
      </w:r>
    </w:p>
    <w:p w14:paraId="30FCF01C" w14:textId="7FD3526C" w:rsidR="00E967C1" w:rsidRDefault="00E967C1" w:rsidP="00E967C1">
      <w:pPr>
        <w:pStyle w:val="Numberedlist"/>
      </w:pPr>
      <w:r>
        <w:t xml:space="preserve">Timeline: The proposal lays out a timeline for implementation that demonstrates a clear path to </w:t>
      </w:r>
      <w:r w:rsidR="006D71D7">
        <w:t xml:space="preserve">new </w:t>
      </w:r>
      <w:r>
        <w:t xml:space="preserve">capacity. </w:t>
      </w:r>
    </w:p>
    <w:p w14:paraId="72942082" w14:textId="6A206547" w:rsidR="00E967C1" w:rsidRDefault="00E967C1" w:rsidP="00E967C1">
      <w:pPr>
        <w:pStyle w:val="Numberedlist"/>
      </w:pPr>
      <w:r>
        <w:t xml:space="preserve">Coordination: The proposal explains how the </w:t>
      </w:r>
      <w:r w:rsidR="007A7788">
        <w:t>program</w:t>
      </w:r>
      <w:r>
        <w:t xml:space="preserve"> support students, employers</w:t>
      </w:r>
      <w:r w:rsidR="00D34B73">
        <w:t>,</w:t>
      </w:r>
      <w:r>
        <w:t xml:space="preserve"> and instructors</w:t>
      </w:r>
      <w:r w:rsidR="00235251">
        <w:t xml:space="preserve"> to meet a regional economic need</w:t>
      </w:r>
      <w:r>
        <w:t>.</w:t>
      </w:r>
      <w:r w:rsidR="003B7BD1">
        <w:t xml:space="preserve"> Attention is paid to issues of equity and diversity. </w:t>
      </w:r>
    </w:p>
    <w:p w14:paraId="4E8E6FF9" w14:textId="61DA5E09" w:rsidR="00B37A4F" w:rsidRDefault="00E967C1" w:rsidP="00B37A4F">
      <w:pPr>
        <w:pStyle w:val="Numberedlist"/>
      </w:pPr>
      <w:r>
        <w:t>Demonstrated labor market demand for the workers, skills</w:t>
      </w:r>
      <w:r w:rsidR="006D71D7">
        <w:t>,</w:t>
      </w:r>
      <w:r>
        <w:t xml:space="preserve"> and credentials promoted by the </w:t>
      </w:r>
      <w:r w:rsidR="00444012">
        <w:t>offering</w:t>
      </w:r>
      <w:r>
        <w:t xml:space="preserve">, as evidenced in </w:t>
      </w:r>
      <w:r w:rsidR="00235251">
        <w:t xml:space="preserve">the </w:t>
      </w:r>
      <w:proofErr w:type="spellStart"/>
      <w:r w:rsidR="00235251">
        <w:t>Emsi</w:t>
      </w:r>
      <w:proofErr w:type="spellEnd"/>
      <w:r w:rsidR="00235251">
        <w:t xml:space="preserve"> </w:t>
      </w:r>
      <w:r w:rsidR="00113512">
        <w:t>Burning</w:t>
      </w:r>
      <w:r w:rsidR="00235251">
        <w:t xml:space="preserve"> Glass report</w:t>
      </w:r>
      <w:r w:rsidR="00484C27">
        <w:t>. Supplementary materials may also be provided to strengthen the case for economic impact</w:t>
      </w:r>
      <w:r w:rsidR="00010C25">
        <w:t>.</w:t>
      </w:r>
    </w:p>
    <w:p w14:paraId="6422E1DA" w14:textId="293F476E" w:rsidR="00C026AA" w:rsidRDefault="00B37A4F" w:rsidP="00C026AA">
      <w:pPr>
        <w:pStyle w:val="Numberedlist"/>
        <w:spacing w:after="0"/>
      </w:pPr>
      <w:r>
        <w:t xml:space="preserve">Potential for impact: Program selected has a high potential for impact in the community and </w:t>
      </w:r>
      <w:r w:rsidR="00C026AA">
        <w:t xml:space="preserve"> </w:t>
      </w:r>
    </w:p>
    <w:p w14:paraId="510AF09F" w14:textId="62568944" w:rsidR="00B37A4F" w:rsidRDefault="00C026AA" w:rsidP="00C026AA">
      <w:pPr>
        <w:pStyle w:val="Bullets"/>
        <w:numPr>
          <w:ilvl w:val="0"/>
          <w:numId w:val="0"/>
        </w:numPr>
        <w:spacing w:after="0"/>
      </w:pPr>
      <w:r>
        <w:t xml:space="preserve">       </w:t>
      </w:r>
      <w:r w:rsidR="00B37A4F">
        <w:t xml:space="preserve">the </w:t>
      </w:r>
      <w:r>
        <w:t>budget</w:t>
      </w:r>
      <w:r w:rsidR="00B37A4F">
        <w:t xml:space="preserve"> is aligned with implementation plan and clearly supports the desired outcomes.</w:t>
      </w:r>
    </w:p>
    <w:p w14:paraId="11566E3E" w14:textId="2BBDE4CC" w:rsidR="00B37A4F" w:rsidRPr="00B37A4F" w:rsidRDefault="00B37A4F" w:rsidP="00C026AA">
      <w:pPr>
        <w:pStyle w:val="Numberedlist"/>
        <w:numPr>
          <w:ilvl w:val="0"/>
          <w:numId w:val="0"/>
        </w:numPr>
        <w:spacing w:after="0"/>
        <w:ind w:left="360"/>
      </w:pPr>
    </w:p>
    <w:p w14:paraId="4209A51D" w14:textId="26851712" w:rsidR="00E967C1" w:rsidRPr="00E967C1" w:rsidRDefault="00E967C1" w:rsidP="00E967C1">
      <w:pPr>
        <w:pStyle w:val="Body"/>
      </w:pPr>
      <w:r w:rsidRPr="00E967C1">
        <w:t xml:space="preserve">Complete proposals that meet minimum eligibility requirements and are submitted by the deadline described above will be evaluated by a review panel appointed by </w:t>
      </w:r>
      <w:r w:rsidR="006A76E1">
        <w:t>NCCCSO</w:t>
      </w:r>
      <w:r w:rsidRPr="00E967C1">
        <w:t xml:space="preserve">. </w:t>
      </w:r>
    </w:p>
    <w:p w14:paraId="07102BC5" w14:textId="5AD2E4D4" w:rsidR="00E967C1" w:rsidRPr="00E967C1" w:rsidRDefault="006A76E1" w:rsidP="00E967C1">
      <w:pPr>
        <w:pStyle w:val="Body"/>
      </w:pPr>
      <w:r>
        <w:t>NCCCS</w:t>
      </w:r>
      <w:r w:rsidR="00613961">
        <w:t xml:space="preserve">O </w:t>
      </w:r>
      <w:r w:rsidR="00E967C1" w:rsidRPr="00E967C1">
        <w:t xml:space="preserve">will make final allocation determinations based on the entirety of review panel recommendations combined with </w:t>
      </w:r>
      <w:r w:rsidR="006D71D7">
        <w:t xml:space="preserve">the </w:t>
      </w:r>
      <w:r w:rsidR="00E967C1" w:rsidRPr="00E967C1">
        <w:t xml:space="preserve">final program and fiscal reviews. </w:t>
      </w:r>
      <w:r w:rsidR="005A56A5" w:rsidRPr="00E967C1">
        <w:t>The review panel reserves the right to scale proposals as needed.</w:t>
      </w:r>
    </w:p>
    <w:p w14:paraId="126BDD11" w14:textId="12F8B55A" w:rsidR="00E967C1" w:rsidRPr="00EF3C5E" w:rsidRDefault="00E967C1" w:rsidP="00E967C1">
      <w:pPr>
        <w:pStyle w:val="Body"/>
      </w:pPr>
      <w:r w:rsidRPr="00EF3C5E">
        <w:t xml:space="preserve">Community </w:t>
      </w:r>
      <w:r w:rsidR="003C1502">
        <w:t>C</w:t>
      </w:r>
      <w:r w:rsidRPr="00EF3C5E">
        <w:t xml:space="preserve">olleges whose proposal meets minimum criteria may be contacted by the </w:t>
      </w:r>
      <w:r>
        <w:t>review panel</w:t>
      </w:r>
      <w:r w:rsidRPr="00EF3C5E">
        <w:t xml:space="preserve"> for a </w:t>
      </w:r>
      <w:r w:rsidR="00613961" w:rsidRPr="00EF3C5E">
        <w:t>question-and-answer</w:t>
      </w:r>
      <w:r w:rsidRPr="00EF3C5E">
        <w:t xml:space="preserve"> session after the </w:t>
      </w:r>
      <w:r>
        <w:t>initial</w:t>
      </w:r>
      <w:r w:rsidRPr="00EF3C5E">
        <w:t xml:space="preserve"> review process. </w:t>
      </w:r>
    </w:p>
    <w:p w14:paraId="4F0C8701" w14:textId="0BEC885B" w:rsidR="00E967C1" w:rsidRPr="0087789E" w:rsidRDefault="00E967C1" w:rsidP="00E967C1">
      <w:pPr>
        <w:pStyle w:val="Body"/>
      </w:pPr>
      <w:r w:rsidRPr="00EF3C5E">
        <w:t xml:space="preserve">Applicants will be notified of their status </w:t>
      </w:r>
      <w:r w:rsidR="00121D5B">
        <w:t>by email</w:t>
      </w:r>
      <w:r w:rsidRPr="00EF3C5E">
        <w:t xml:space="preserve">. </w:t>
      </w:r>
    </w:p>
    <w:p w14:paraId="121DFDEB" w14:textId="77777777" w:rsidR="00C44FDA" w:rsidRDefault="00C44FDA">
      <w:pPr>
        <w:spacing w:before="0" w:after="-1" w:line="259" w:lineRule="auto"/>
        <w:rPr>
          <w:rFonts w:ascii="Franklin Gothic Medium" w:hAnsi="Franklin Gothic Medium" w:cs="SourceSansPro-Light"/>
          <w:bCs/>
          <w:color w:val="173963"/>
          <w:sz w:val="44"/>
          <w:szCs w:val="21"/>
        </w:rPr>
      </w:pPr>
      <w:bookmarkStart w:id="20" w:name="_Toc15898189"/>
      <w:bookmarkStart w:id="21" w:name="_Toc96506833"/>
      <w:r>
        <w:br w:type="page"/>
      </w:r>
    </w:p>
    <w:p w14:paraId="2EA40330" w14:textId="660B992F" w:rsidR="00E967C1" w:rsidRDefault="00E967C1" w:rsidP="00E967C1">
      <w:pPr>
        <w:pStyle w:val="Heading2"/>
      </w:pPr>
      <w:r>
        <w:lastRenderedPageBreak/>
        <w:t xml:space="preserve">Funding </w:t>
      </w:r>
      <w:bookmarkEnd w:id="20"/>
      <w:bookmarkEnd w:id="21"/>
      <w:r w:rsidR="00855B56">
        <w:t xml:space="preserve">the Expanding Community College Economic Impact Grant </w:t>
      </w:r>
      <w:r w:rsidR="00F9329B">
        <w:t>Program</w:t>
      </w:r>
    </w:p>
    <w:p w14:paraId="651B0966" w14:textId="6282F5B0" w:rsidR="00E967C1" w:rsidRPr="00FE485A" w:rsidRDefault="00E967C1" w:rsidP="00E967C1">
      <w:pPr>
        <w:pStyle w:val="Body"/>
      </w:pPr>
      <w:r w:rsidRPr="00FE485A">
        <w:t xml:space="preserve">Funding for </w:t>
      </w:r>
      <w:r>
        <w:t>distribution is made available</w:t>
      </w:r>
      <w:r w:rsidR="00D809C7">
        <w:t xml:space="preserve"> by</w:t>
      </w:r>
      <w:r>
        <w:t xml:space="preserve"> </w:t>
      </w:r>
      <w:hyperlink r:id="rId31" w:history="1">
        <w:r w:rsidR="00D809C7">
          <w:rPr>
            <w:rStyle w:val="Hyperlink"/>
          </w:rPr>
          <w:t>S105v8.pdf (ncleg.gov)</w:t>
        </w:r>
      </w:hyperlink>
      <w:r w:rsidR="00D809C7" w:rsidRPr="00FE485A">
        <w:t xml:space="preserve"> </w:t>
      </w:r>
      <w:r w:rsidR="00D809C7">
        <w:t>Section 6.7. Two million ($2,000,000) is made available for this program. Funding is only for the 2022-23 Fiscal Year.</w:t>
      </w:r>
    </w:p>
    <w:p w14:paraId="120E8D29" w14:textId="697FB0F9" w:rsidR="00E967C1" w:rsidRDefault="00E967C1" w:rsidP="00E967C1">
      <w:pPr>
        <w:pStyle w:val="Heading3"/>
      </w:pPr>
      <w:bookmarkStart w:id="22" w:name="_Toc15898190"/>
      <w:bookmarkStart w:id="23" w:name="_Toc96506834"/>
      <w:r>
        <w:t>Allowable Expenses</w:t>
      </w:r>
      <w:bookmarkEnd w:id="22"/>
      <w:bookmarkEnd w:id="23"/>
    </w:p>
    <w:p w14:paraId="2E63C774" w14:textId="1C3BAB33" w:rsidR="00A35895" w:rsidRDefault="00E967C1" w:rsidP="00E967C1">
      <w:pPr>
        <w:pStyle w:val="Body"/>
      </w:pPr>
      <w:r w:rsidRPr="00201BE4">
        <w:t xml:space="preserve">Funding is intended to </w:t>
      </w:r>
      <w:r w:rsidR="001D707A">
        <w:t>expand and target specific programs with a high economic impact on their regions</w:t>
      </w:r>
      <w:r>
        <w:t xml:space="preserve">. </w:t>
      </w:r>
      <w:r w:rsidRPr="00201BE4">
        <w:t>Funds may be used for</w:t>
      </w:r>
      <w:r w:rsidR="00A35895">
        <w:t xml:space="preserve">: </w:t>
      </w:r>
    </w:p>
    <w:p w14:paraId="36B44B35" w14:textId="713E96E9" w:rsidR="001D707A" w:rsidRDefault="00B43766" w:rsidP="006C44AF">
      <w:pPr>
        <w:pStyle w:val="Bullets"/>
        <w:numPr>
          <w:ilvl w:val="1"/>
          <w:numId w:val="5"/>
        </w:numPr>
      </w:pPr>
      <w:r>
        <w:t>Faculty</w:t>
      </w:r>
      <w:r w:rsidR="00CE7A4A">
        <w:t xml:space="preserve"> or staff</w:t>
      </w:r>
      <w:r>
        <w:t xml:space="preserve"> salary and benefits that expands the capacity and impact of the program (do not supplant existing faculty salary and benefits)</w:t>
      </w:r>
    </w:p>
    <w:p w14:paraId="4EDC2539" w14:textId="668B611A" w:rsidR="00B43766" w:rsidRDefault="00B43766" w:rsidP="006C44AF">
      <w:pPr>
        <w:pStyle w:val="Bullets"/>
        <w:numPr>
          <w:ilvl w:val="1"/>
          <w:numId w:val="5"/>
        </w:numPr>
      </w:pPr>
      <w:r>
        <w:t>Professional development for faculty or staff to expand or improve program</w:t>
      </w:r>
    </w:p>
    <w:p w14:paraId="0C19141D" w14:textId="0CBE7BE6" w:rsidR="00E33CB3" w:rsidRDefault="00E33CB3" w:rsidP="006C44AF">
      <w:pPr>
        <w:pStyle w:val="Bullets"/>
        <w:numPr>
          <w:ilvl w:val="1"/>
          <w:numId w:val="5"/>
        </w:numPr>
      </w:pPr>
      <w:r>
        <w:t>Student recruitment efforts that target the specific program and will increase enrollment in the program.</w:t>
      </w:r>
    </w:p>
    <w:p w14:paraId="61503D94" w14:textId="1B252F36" w:rsidR="00C3472C" w:rsidRDefault="00A35895" w:rsidP="00C258BF">
      <w:pPr>
        <w:pStyle w:val="Bullets"/>
        <w:numPr>
          <w:ilvl w:val="1"/>
          <w:numId w:val="5"/>
        </w:numPr>
      </w:pPr>
      <w:r>
        <w:t>C</w:t>
      </w:r>
      <w:r w:rsidR="00E967C1" w:rsidRPr="00201BE4">
        <w:t xml:space="preserve">urriculum development </w:t>
      </w:r>
      <w:r w:rsidR="00406080">
        <w:t>conducted in partnership with employers to improve program to better meet regional employer</w:t>
      </w:r>
      <w:r w:rsidR="000F191D">
        <w:t xml:space="preserve"> </w:t>
      </w:r>
      <w:r w:rsidR="00406080">
        <w:t>need</w:t>
      </w:r>
      <w:r w:rsidR="00C258BF">
        <w:t xml:space="preserve">s, including the </w:t>
      </w:r>
      <w:r w:rsidR="00C258BF" w:rsidRPr="00201BE4">
        <w:t>implementation of industry-defined skill standards credentials or certifications</w:t>
      </w:r>
    </w:p>
    <w:p w14:paraId="37E5CD8A" w14:textId="00C27EBE" w:rsidR="00A35895" w:rsidRDefault="00C3472C" w:rsidP="00C3472C">
      <w:pPr>
        <w:pStyle w:val="Bullets"/>
        <w:numPr>
          <w:ilvl w:val="1"/>
          <w:numId w:val="5"/>
        </w:numPr>
      </w:pPr>
      <w:r>
        <w:t xml:space="preserve">Other </w:t>
      </w:r>
      <w:r w:rsidR="00CD12DF">
        <w:t>I</w:t>
      </w:r>
      <w:r w:rsidR="00320908">
        <w:t>nstruction</w:t>
      </w:r>
      <w:r w:rsidR="003F5673">
        <w:t>al costs</w:t>
      </w:r>
      <w:r w:rsidR="000F191D">
        <w:t xml:space="preserve"> (</w:t>
      </w:r>
      <w:r w:rsidR="00392E6A">
        <w:t>instructional supplies, and related instructional equipment</w:t>
      </w:r>
      <w:r>
        <w:t xml:space="preserve"> that expands programs capacity and impact</w:t>
      </w:r>
      <w:r w:rsidR="000F191D">
        <w:t>)</w:t>
      </w:r>
      <w:r>
        <w:t xml:space="preserve">. </w:t>
      </w:r>
    </w:p>
    <w:p w14:paraId="188F814A" w14:textId="59CA1EC7" w:rsidR="00A35895" w:rsidRDefault="00A35895" w:rsidP="006C44AF">
      <w:pPr>
        <w:pStyle w:val="Bullets"/>
        <w:numPr>
          <w:ilvl w:val="1"/>
          <w:numId w:val="5"/>
        </w:numPr>
      </w:pPr>
      <w:r>
        <w:t>C</w:t>
      </w:r>
      <w:r w:rsidR="00E967C1">
        <w:t xml:space="preserve">oordination with </w:t>
      </w:r>
      <w:r w:rsidR="00B421A9">
        <w:t>partners in a regional</w:t>
      </w:r>
      <w:r w:rsidR="00E967C1">
        <w:t xml:space="preserve"> network</w:t>
      </w:r>
    </w:p>
    <w:p w14:paraId="11D15298" w14:textId="0425A048" w:rsidR="00A35895" w:rsidRDefault="00A35895" w:rsidP="006C44AF">
      <w:pPr>
        <w:pStyle w:val="Bullets"/>
        <w:numPr>
          <w:ilvl w:val="1"/>
          <w:numId w:val="5"/>
        </w:numPr>
      </w:pPr>
      <w:r>
        <w:t>F</w:t>
      </w:r>
      <w:r w:rsidR="00E967C1">
        <w:t xml:space="preserve">acilitation </w:t>
      </w:r>
      <w:r w:rsidR="0093163B">
        <w:t>or delivery of</w:t>
      </w:r>
      <w:r w:rsidR="00E967C1">
        <w:t xml:space="preserve"> supervised paid work experiences for enrolled students</w:t>
      </w:r>
      <w:r w:rsidR="00E967C1" w:rsidRPr="00201BE4">
        <w:t>.</w:t>
      </w:r>
      <w:r w:rsidR="00E967C1">
        <w:t xml:space="preserve"> </w:t>
      </w:r>
    </w:p>
    <w:p w14:paraId="47392CF2" w14:textId="76040602" w:rsidR="00A35895" w:rsidRPr="008E1CBB" w:rsidRDefault="00E967C1" w:rsidP="008E1CBB">
      <w:pPr>
        <w:pStyle w:val="Bullets"/>
        <w:numPr>
          <w:ilvl w:val="0"/>
          <w:numId w:val="0"/>
        </w:numPr>
      </w:pPr>
      <w:r>
        <w:t xml:space="preserve">Use of funds beyond these purposes is not prohibited but requires consultation with </w:t>
      </w:r>
      <w:r w:rsidR="006A76E1">
        <w:t>NCCCSO</w:t>
      </w:r>
      <w:r>
        <w:t xml:space="preserve"> and written approval. </w:t>
      </w:r>
      <w:bookmarkStart w:id="24" w:name="_Toc15898191"/>
    </w:p>
    <w:p w14:paraId="4E05D411" w14:textId="77777777" w:rsidR="00C44FDA" w:rsidRDefault="00C44FDA">
      <w:pPr>
        <w:spacing w:before="0" w:after="-1" w:line="259" w:lineRule="auto"/>
        <w:rPr>
          <w:rFonts w:ascii="Franklin Gothic Medium" w:hAnsi="Franklin Gothic Medium" w:cs="SourceSansPro-Light"/>
          <w:bCs/>
          <w:color w:val="173963"/>
          <w:sz w:val="44"/>
          <w:szCs w:val="21"/>
        </w:rPr>
      </w:pPr>
      <w:bookmarkStart w:id="25" w:name="_Toc96506835"/>
      <w:r>
        <w:br w:type="page"/>
      </w:r>
    </w:p>
    <w:p w14:paraId="5B4CDDE6" w14:textId="718D1FB2" w:rsidR="00E967C1" w:rsidRDefault="00E967C1" w:rsidP="00E967C1">
      <w:pPr>
        <w:pStyle w:val="Heading2"/>
      </w:pPr>
      <w:r>
        <w:lastRenderedPageBreak/>
        <w:t>Proposal Overview</w:t>
      </w:r>
      <w:bookmarkEnd w:id="24"/>
      <w:bookmarkEnd w:id="25"/>
    </w:p>
    <w:p w14:paraId="2EE9A3C3" w14:textId="355ACE77" w:rsidR="00E967C1" w:rsidRPr="00201BE4" w:rsidRDefault="00E967C1" w:rsidP="00E967C1">
      <w:pPr>
        <w:pStyle w:val="Body"/>
      </w:pPr>
      <w:r w:rsidRPr="00201BE4">
        <w:t xml:space="preserve">This funding is intended to support a net growth in </w:t>
      </w:r>
      <w:r w:rsidR="002E70F8">
        <w:t>a high impact program</w:t>
      </w:r>
      <w:r w:rsidR="002C42DB">
        <w:t>,</w:t>
      </w:r>
      <w:r w:rsidRPr="00201BE4">
        <w:t xml:space="preserve"> no</w:t>
      </w:r>
      <w:r>
        <w:t xml:space="preserve">t to </w:t>
      </w:r>
      <w:r w:rsidR="000D7B35">
        <w:t>supplant existing</w:t>
      </w:r>
      <w:r>
        <w:t xml:space="preserve"> </w:t>
      </w:r>
      <w:r w:rsidR="002E70F8">
        <w:t xml:space="preserve">program </w:t>
      </w:r>
      <w:r w:rsidR="000D7B35">
        <w:t>support</w:t>
      </w:r>
      <w:r w:rsidR="002E70F8">
        <w:t>s</w:t>
      </w:r>
      <w:r>
        <w:t xml:space="preserve">. </w:t>
      </w:r>
    </w:p>
    <w:p w14:paraId="543C3632" w14:textId="4007A541" w:rsidR="00E967C1" w:rsidRDefault="00E967C1" w:rsidP="00E967C1">
      <w:pPr>
        <w:pStyle w:val="Body"/>
      </w:pPr>
      <w:r>
        <w:t xml:space="preserve">Areas that must be addressed in the proposal are </w:t>
      </w:r>
      <w:r w:rsidR="00024467">
        <w:t xml:space="preserve">identified below. Program Information and Budget Narrative should not exceed </w:t>
      </w:r>
      <w:r w:rsidR="005349CB">
        <w:t>four (</w:t>
      </w:r>
      <w:r w:rsidR="00024467">
        <w:t>4</w:t>
      </w:r>
      <w:r w:rsidR="005349CB">
        <w:t>)</w:t>
      </w:r>
      <w:r w:rsidR="00CC422D">
        <w:t xml:space="preserve"> total</w:t>
      </w:r>
      <w:r w:rsidR="00024467">
        <w:t xml:space="preserve"> pages in length</w:t>
      </w:r>
      <w:r w:rsidR="00CC422D">
        <w:t xml:space="preserve">. Application must be sent on college letterhead and signed by college president. </w:t>
      </w:r>
    </w:p>
    <w:p w14:paraId="005B92A6" w14:textId="77777777" w:rsidR="00CC422D" w:rsidRDefault="00CC422D" w:rsidP="00E967C1">
      <w:pPr>
        <w:pStyle w:val="Body"/>
      </w:pPr>
    </w:p>
    <w:p w14:paraId="59BD5272" w14:textId="072D2906" w:rsidR="00E967C1" w:rsidRPr="00EF3C5E" w:rsidRDefault="00E967C1" w:rsidP="00E967C1">
      <w:pPr>
        <w:pStyle w:val="Heading3"/>
      </w:pPr>
      <w:bookmarkStart w:id="26" w:name="_Toc15898192"/>
      <w:bookmarkStart w:id="27" w:name="_Toc96506836"/>
      <w:r>
        <w:t>Program Information</w:t>
      </w:r>
      <w:bookmarkEnd w:id="26"/>
      <w:bookmarkEnd w:id="27"/>
      <w:r w:rsidR="00B745F9">
        <w:t xml:space="preserve"> &amp; Budget Narrative</w:t>
      </w:r>
    </w:p>
    <w:p w14:paraId="25523F45" w14:textId="4AAAD4EA" w:rsidR="00EC43DB" w:rsidRDefault="00EC43DB" w:rsidP="00C16BFD">
      <w:pPr>
        <w:pStyle w:val="Bullets"/>
        <w:numPr>
          <w:ilvl w:val="0"/>
          <w:numId w:val="0"/>
        </w:numPr>
        <w:spacing w:after="0"/>
        <w:ind w:left="360" w:hanging="360"/>
      </w:pPr>
      <w:bookmarkStart w:id="28" w:name="_Hlk15651060"/>
      <w:r>
        <w:t xml:space="preserve">Please include the following information </w:t>
      </w:r>
      <w:r w:rsidR="00557B04">
        <w:t>for the program that is the focus of your application:</w:t>
      </w:r>
    </w:p>
    <w:p w14:paraId="50C7D6F7" w14:textId="05F86548" w:rsidR="00E967C1" w:rsidRPr="00E967C1" w:rsidRDefault="00E967C1" w:rsidP="00C16BFD">
      <w:pPr>
        <w:pStyle w:val="Bullets"/>
        <w:numPr>
          <w:ilvl w:val="0"/>
          <w:numId w:val="13"/>
        </w:numPr>
        <w:spacing w:after="0"/>
      </w:pPr>
      <w:r w:rsidRPr="00E967C1">
        <w:t>Title of program</w:t>
      </w:r>
    </w:p>
    <w:p w14:paraId="4D9565AC" w14:textId="77777777" w:rsidR="00F37674" w:rsidRDefault="00E967C1" w:rsidP="00C16BFD">
      <w:pPr>
        <w:pStyle w:val="Bullets"/>
        <w:numPr>
          <w:ilvl w:val="1"/>
          <w:numId w:val="5"/>
        </w:numPr>
        <w:spacing w:after="0"/>
      </w:pPr>
      <w:r w:rsidRPr="00E967C1">
        <w:t>Type of program</w:t>
      </w:r>
    </w:p>
    <w:p w14:paraId="674929CD" w14:textId="6AD7D0BE" w:rsidR="00F37674" w:rsidRDefault="00786BD9" w:rsidP="00C16BFD">
      <w:pPr>
        <w:pStyle w:val="Bullets"/>
        <w:numPr>
          <w:ilvl w:val="2"/>
          <w:numId w:val="19"/>
        </w:numPr>
        <w:spacing w:after="0"/>
      </w:pPr>
      <w:r>
        <w:t>C</w:t>
      </w:r>
      <w:r w:rsidR="000B1135">
        <w:t>redit</w:t>
      </w:r>
      <w:r>
        <w:t xml:space="preserve"> (</w:t>
      </w:r>
      <w:r w:rsidR="00E967C1" w:rsidRPr="00E967C1">
        <w:t>Certificate</w:t>
      </w:r>
      <w:r>
        <w:t>, Diploma,</w:t>
      </w:r>
      <w:r w:rsidR="00E967C1" w:rsidRPr="00E967C1">
        <w:t xml:space="preserve"> or Degree</w:t>
      </w:r>
      <w:r w:rsidR="000B1135">
        <w:t>)</w:t>
      </w:r>
    </w:p>
    <w:p w14:paraId="1D8E98A6" w14:textId="5ACA42CD" w:rsidR="00E967C1" w:rsidRDefault="000B1135" w:rsidP="00C16BFD">
      <w:pPr>
        <w:pStyle w:val="Bullets"/>
        <w:numPr>
          <w:ilvl w:val="2"/>
          <w:numId w:val="19"/>
        </w:numPr>
        <w:spacing w:after="0"/>
      </w:pPr>
      <w:r>
        <w:t xml:space="preserve">Workforce Continuing Education (WCE) </w:t>
      </w:r>
      <w:r w:rsidR="00F37674">
        <w:t>Credential Aligned</w:t>
      </w:r>
      <w:r w:rsidR="00F92B0B">
        <w:t xml:space="preserve"> Course</w:t>
      </w:r>
      <w:r w:rsidR="00F37674">
        <w:t>(s)</w:t>
      </w:r>
    </w:p>
    <w:p w14:paraId="01F17081" w14:textId="17A44215" w:rsidR="00585AF8" w:rsidRPr="00E967C1" w:rsidRDefault="00585AF8" w:rsidP="00C16BFD">
      <w:pPr>
        <w:pStyle w:val="Bullets"/>
        <w:numPr>
          <w:ilvl w:val="2"/>
          <w:numId w:val="19"/>
        </w:numPr>
        <w:spacing w:after="0"/>
      </w:pPr>
      <w:r>
        <w:t>Aligned Industry-Recognized Credential(s)</w:t>
      </w:r>
      <w:r w:rsidR="006F1E90">
        <w:t>, Licensure(s), Certification(s)</w:t>
      </w:r>
      <w:r w:rsidR="006F0D41">
        <w:t xml:space="preserve"> where applicable</w:t>
      </w:r>
    </w:p>
    <w:p w14:paraId="73BB00E5" w14:textId="345CBA9A" w:rsidR="006F0D41" w:rsidRDefault="006F0D41" w:rsidP="00C16BFD">
      <w:pPr>
        <w:pStyle w:val="Bullets"/>
        <w:numPr>
          <w:ilvl w:val="1"/>
          <w:numId w:val="5"/>
        </w:numPr>
        <w:spacing w:after="0"/>
      </w:pPr>
      <w:r>
        <w:t>Total estimated students currently served in the program</w:t>
      </w:r>
    </w:p>
    <w:p w14:paraId="64361D8B" w14:textId="51A76326" w:rsidR="00E967C1" w:rsidRDefault="00E967C1" w:rsidP="00C16BFD">
      <w:pPr>
        <w:pStyle w:val="Bullets"/>
        <w:numPr>
          <w:ilvl w:val="1"/>
          <w:numId w:val="5"/>
        </w:numPr>
        <w:spacing w:after="0"/>
      </w:pPr>
      <w:r w:rsidRPr="00E967C1">
        <w:t>Total</w:t>
      </w:r>
      <w:r w:rsidR="0019403C">
        <w:t xml:space="preserve"> estimated</w:t>
      </w:r>
      <w:r w:rsidRPr="00E967C1">
        <w:t xml:space="preserve"> students</w:t>
      </w:r>
      <w:r w:rsidR="0019403C">
        <w:t xml:space="preserve"> </w:t>
      </w:r>
      <w:r w:rsidR="00992460">
        <w:t xml:space="preserve">(headcount) </w:t>
      </w:r>
      <w:r w:rsidR="0019403C">
        <w:t>to be</w:t>
      </w:r>
      <w:r w:rsidRPr="00E967C1">
        <w:t xml:space="preserve"> served </w:t>
      </w:r>
      <w:r w:rsidR="006F0D41">
        <w:t>in 2022-23 and 2023-24</w:t>
      </w:r>
    </w:p>
    <w:p w14:paraId="1F0E5202" w14:textId="77777777" w:rsidR="00B745F9" w:rsidRDefault="00B745F9" w:rsidP="00B745F9">
      <w:pPr>
        <w:pStyle w:val="Body"/>
        <w:spacing w:line="276" w:lineRule="auto"/>
      </w:pPr>
    </w:p>
    <w:p w14:paraId="7BDAB0D4" w14:textId="7D8CD683" w:rsidR="00B745F9" w:rsidRPr="00A21513" w:rsidRDefault="00B745F9" w:rsidP="00B745F9">
      <w:pPr>
        <w:pStyle w:val="Body"/>
        <w:spacing w:line="276" w:lineRule="auto"/>
      </w:pPr>
      <w:r>
        <w:t>In your budget narrative, please answer the following questions:</w:t>
      </w:r>
    </w:p>
    <w:p w14:paraId="0FBEA1AA" w14:textId="77777777" w:rsidR="00B745F9" w:rsidRPr="0094208C" w:rsidRDefault="00B745F9" w:rsidP="00B745F9">
      <w:pPr>
        <w:numPr>
          <w:ilvl w:val="0"/>
          <w:numId w:val="21"/>
        </w:numPr>
        <w:spacing w:before="0" w:after="0" w:line="276" w:lineRule="auto"/>
        <w:contextualSpacing/>
        <w:rPr>
          <w:rFonts w:eastAsia="Times New Roman" w:cstheme="minorHAnsi"/>
        </w:rPr>
      </w:pPr>
      <w:r>
        <w:rPr>
          <w:rFonts w:eastAsia="Times New Roman" w:cstheme="minorHAnsi"/>
        </w:rPr>
        <w:t>Will these funds be used to increase enrollment, expand instructional capacity, and/or better meet employer needs in your region?</w:t>
      </w:r>
    </w:p>
    <w:p w14:paraId="1F4CB8EC" w14:textId="77777777" w:rsidR="00B745F9" w:rsidRPr="0094208C" w:rsidRDefault="00B745F9" w:rsidP="00B745F9">
      <w:pPr>
        <w:numPr>
          <w:ilvl w:val="0"/>
          <w:numId w:val="21"/>
        </w:numPr>
        <w:spacing w:before="0" w:after="0" w:line="276" w:lineRule="auto"/>
        <w:contextualSpacing/>
        <w:rPr>
          <w:rFonts w:eastAsia="Times New Roman" w:cstheme="minorHAnsi"/>
        </w:rPr>
      </w:pPr>
      <w:r w:rsidRPr="0094208C">
        <w:rPr>
          <w:rFonts w:eastAsia="Times New Roman" w:cstheme="minorHAnsi"/>
        </w:rPr>
        <w:t>How will the proposed activity address the identified need?</w:t>
      </w:r>
    </w:p>
    <w:p w14:paraId="5D5EF81F" w14:textId="77777777" w:rsidR="00B745F9" w:rsidRPr="0094208C" w:rsidRDefault="00B745F9" w:rsidP="00B745F9">
      <w:pPr>
        <w:numPr>
          <w:ilvl w:val="0"/>
          <w:numId w:val="21"/>
        </w:numPr>
        <w:spacing w:before="0" w:after="0" w:line="276" w:lineRule="auto"/>
        <w:contextualSpacing/>
        <w:rPr>
          <w:rFonts w:eastAsia="Times New Roman" w:cstheme="minorHAnsi"/>
        </w:rPr>
      </w:pPr>
      <w:r w:rsidRPr="0094208C">
        <w:rPr>
          <w:rFonts w:eastAsia="Times New Roman" w:cstheme="minorHAnsi"/>
        </w:rPr>
        <w:t>What evidence supports the use of your identified strategy</w:t>
      </w:r>
      <w:r>
        <w:rPr>
          <w:rFonts w:eastAsia="Times New Roman" w:cstheme="minorHAnsi"/>
        </w:rPr>
        <w:t>?</w:t>
      </w:r>
      <w:r w:rsidRPr="0094208C">
        <w:rPr>
          <w:rFonts w:eastAsia="Times New Roman" w:cstheme="minorHAnsi"/>
        </w:rPr>
        <w:t xml:space="preserve"> </w:t>
      </w:r>
    </w:p>
    <w:p w14:paraId="1F61948E" w14:textId="77777777" w:rsidR="00B745F9" w:rsidRPr="0094208C" w:rsidRDefault="00B745F9" w:rsidP="00B745F9">
      <w:pPr>
        <w:numPr>
          <w:ilvl w:val="0"/>
          <w:numId w:val="21"/>
        </w:numPr>
        <w:spacing w:before="0" w:after="0" w:line="276" w:lineRule="auto"/>
        <w:contextualSpacing/>
        <w:rPr>
          <w:rFonts w:eastAsia="Times New Roman" w:cstheme="minorHAnsi"/>
        </w:rPr>
      </w:pPr>
      <w:r w:rsidRPr="0094208C">
        <w:rPr>
          <w:rFonts w:eastAsia="Times New Roman" w:cstheme="minorHAnsi"/>
        </w:rPr>
        <w:t xml:space="preserve">How will your planned use of these funds </w:t>
      </w:r>
      <w:r>
        <w:rPr>
          <w:rFonts w:eastAsia="Times New Roman" w:cstheme="minorHAnsi"/>
        </w:rPr>
        <w:t>increase the capacity of the identified program to provide an economic return on investment for students and the region?</w:t>
      </w:r>
    </w:p>
    <w:p w14:paraId="1D938D83" w14:textId="77777777" w:rsidR="00B745F9" w:rsidRDefault="00B745F9" w:rsidP="00B745F9">
      <w:pPr>
        <w:pStyle w:val="Bullets"/>
        <w:numPr>
          <w:ilvl w:val="0"/>
          <w:numId w:val="0"/>
        </w:numPr>
        <w:ind w:left="360" w:hanging="360"/>
      </w:pPr>
    </w:p>
    <w:p w14:paraId="362D80FF" w14:textId="3B9A4AF8" w:rsidR="00B745F9" w:rsidRPr="003F0C15" w:rsidRDefault="00B745F9" w:rsidP="00B745F9">
      <w:pPr>
        <w:spacing w:before="0" w:after="-1" w:line="259" w:lineRule="auto"/>
        <w:rPr>
          <w:rFonts w:ascii="Franklin Gothic Medium" w:hAnsi="Franklin Gothic Medium" w:cs="SourceSansPro-Light"/>
          <w:b/>
          <w:bCs/>
          <w:color w:val="0070C0"/>
          <w:sz w:val="36"/>
          <w:szCs w:val="36"/>
        </w:rPr>
      </w:pPr>
      <w:r>
        <w:rPr>
          <w:b/>
          <w:bCs/>
          <w:color w:val="0070C0"/>
          <w:sz w:val="36"/>
          <w:szCs w:val="36"/>
        </w:rPr>
        <w:t>Labor Market Demand</w:t>
      </w:r>
      <w:r w:rsidRPr="003F0C15">
        <w:rPr>
          <w:b/>
          <w:bCs/>
          <w:color w:val="0070C0"/>
          <w:sz w:val="36"/>
          <w:szCs w:val="36"/>
        </w:rPr>
        <w:t xml:space="preserve"> </w:t>
      </w:r>
    </w:p>
    <w:p w14:paraId="239006F1" w14:textId="2CA3EA5F" w:rsidR="00103596" w:rsidRDefault="00B745F9" w:rsidP="00502D55">
      <w:pPr>
        <w:pStyle w:val="Bullets"/>
        <w:numPr>
          <w:ilvl w:val="0"/>
          <w:numId w:val="0"/>
        </w:numPr>
        <w:spacing w:after="0" w:line="240" w:lineRule="auto"/>
      </w:pPr>
      <w:r>
        <w:t xml:space="preserve">Please include </w:t>
      </w:r>
      <w:r w:rsidR="009F0B20">
        <w:t>information from your college’s</w:t>
      </w:r>
      <w:r w:rsidR="008D4C58">
        <w:t xml:space="preserve"> Program-Specific Economic Impact Studies (PSEIS)</w:t>
      </w:r>
      <w:r w:rsidR="004E65D1">
        <w:t>, your college Economic Impact Study, or f</w:t>
      </w:r>
      <w:r w:rsidR="008D4C58">
        <w:t xml:space="preserve">rom the statewide Economic Impact Study to demonstrate the </w:t>
      </w:r>
      <w:r w:rsidR="00C5386F">
        <w:t xml:space="preserve">economic impact of </w:t>
      </w:r>
      <w:r w:rsidR="00B57C7B">
        <w:t>the program included in your application. Please consider the</w:t>
      </w:r>
      <w:r w:rsidR="001A3D23">
        <w:t xml:space="preserve"> Career Outlook, Alumni Impact, </w:t>
      </w:r>
      <w:r w:rsidR="0063504E">
        <w:t>Student Return on Investment and Taxpayer Benefit when selecting your program.</w:t>
      </w:r>
      <w:r w:rsidR="00B57C7B">
        <w:t xml:space="preserve"> </w:t>
      </w:r>
    </w:p>
    <w:p w14:paraId="28A24DF0" w14:textId="77777777" w:rsidR="008D4C58" w:rsidRDefault="008D4C58" w:rsidP="00992460">
      <w:pPr>
        <w:spacing w:before="0" w:after="-1" w:line="259" w:lineRule="auto"/>
        <w:rPr>
          <w:b/>
          <w:bCs/>
          <w:color w:val="0070C0"/>
          <w:sz w:val="36"/>
          <w:szCs w:val="36"/>
        </w:rPr>
      </w:pPr>
      <w:bookmarkStart w:id="29" w:name="_Toc15898194"/>
      <w:bookmarkStart w:id="30" w:name="_Toc96506837"/>
      <w:bookmarkEnd w:id="28"/>
    </w:p>
    <w:p w14:paraId="378F6FC5" w14:textId="66E9BFAF" w:rsidR="00E967C1" w:rsidRPr="003F0C15" w:rsidRDefault="00E967C1" w:rsidP="00992460">
      <w:pPr>
        <w:spacing w:before="0" w:after="-1" w:line="259" w:lineRule="auto"/>
        <w:rPr>
          <w:rFonts w:ascii="Franklin Gothic Medium" w:hAnsi="Franklin Gothic Medium" w:cs="SourceSansPro-Light"/>
          <w:b/>
          <w:bCs/>
          <w:color w:val="0070C0"/>
          <w:sz w:val="36"/>
          <w:szCs w:val="36"/>
        </w:rPr>
      </w:pPr>
      <w:r w:rsidRPr="003F0C15">
        <w:rPr>
          <w:b/>
          <w:bCs/>
          <w:color w:val="0070C0"/>
          <w:sz w:val="36"/>
          <w:szCs w:val="36"/>
        </w:rPr>
        <w:t xml:space="preserve">Budget </w:t>
      </w:r>
      <w:bookmarkEnd w:id="29"/>
      <w:bookmarkEnd w:id="30"/>
    </w:p>
    <w:p w14:paraId="16E17D0C" w14:textId="204C2342" w:rsidR="0093163B" w:rsidRDefault="0093163B" w:rsidP="008E1CBB">
      <w:pPr>
        <w:pStyle w:val="Body"/>
      </w:pPr>
      <w:bookmarkStart w:id="31" w:name="_Toc15898195"/>
      <w:r>
        <w:t>Please complete the budget template below</w:t>
      </w:r>
      <w:r w:rsidR="00965365">
        <w:t>:</w:t>
      </w:r>
    </w:p>
    <w:tbl>
      <w:tblPr>
        <w:tblStyle w:val="TableGrid"/>
        <w:tblW w:w="10080" w:type="dxa"/>
        <w:tblInd w:w="-185" w:type="dxa"/>
        <w:tblLook w:val="04A0" w:firstRow="1" w:lastRow="0" w:firstColumn="1" w:lastColumn="0" w:noHBand="0" w:noVBand="1"/>
      </w:tblPr>
      <w:tblGrid>
        <w:gridCol w:w="2160"/>
        <w:gridCol w:w="2520"/>
        <w:gridCol w:w="5400"/>
      </w:tblGrid>
      <w:tr w:rsidR="00F9329B" w:rsidRPr="0014451B" w14:paraId="76405B10" w14:textId="77777777" w:rsidTr="00754B82">
        <w:trPr>
          <w:trHeight w:val="620"/>
        </w:trPr>
        <w:tc>
          <w:tcPr>
            <w:tcW w:w="10080" w:type="dxa"/>
            <w:gridSpan w:val="3"/>
            <w:noWrap/>
          </w:tcPr>
          <w:p w14:paraId="00BD3900" w14:textId="102BAF62" w:rsidR="00F9329B" w:rsidRPr="00F9329B" w:rsidRDefault="00F9329B" w:rsidP="001950F8">
            <w:pPr>
              <w:rPr>
                <w:rFonts w:eastAsia="Times New Roman" w:cstheme="minorHAnsi"/>
                <w:b/>
                <w:sz w:val="32"/>
                <w:szCs w:val="32"/>
              </w:rPr>
            </w:pPr>
            <w:r>
              <w:rPr>
                <w:rFonts w:eastAsia="Times New Roman" w:cstheme="minorHAnsi"/>
                <w:b/>
                <w:sz w:val="32"/>
                <w:szCs w:val="32"/>
              </w:rPr>
              <w:lastRenderedPageBreak/>
              <w:t xml:space="preserve">Budget Template: </w:t>
            </w:r>
            <w:r w:rsidRPr="00F9329B">
              <w:rPr>
                <w:rFonts w:eastAsia="Times New Roman" w:cstheme="minorHAnsi"/>
                <w:b/>
                <w:sz w:val="32"/>
                <w:szCs w:val="32"/>
              </w:rPr>
              <w:t>Expanding Community College Economic Impact</w:t>
            </w:r>
          </w:p>
        </w:tc>
      </w:tr>
      <w:tr w:rsidR="0014451B" w:rsidRPr="0014451B" w14:paraId="31CD9041" w14:textId="77777777" w:rsidTr="00754B82">
        <w:trPr>
          <w:trHeight w:val="870"/>
        </w:trPr>
        <w:tc>
          <w:tcPr>
            <w:tcW w:w="2160" w:type="dxa"/>
            <w:noWrap/>
            <w:hideMark/>
          </w:tcPr>
          <w:p w14:paraId="15F39424" w14:textId="77777777" w:rsidR="0014451B" w:rsidRPr="0014451B" w:rsidRDefault="0014451B" w:rsidP="001950F8">
            <w:pPr>
              <w:rPr>
                <w:rFonts w:eastAsia="Times New Roman" w:cstheme="minorHAnsi"/>
              </w:rPr>
            </w:pPr>
          </w:p>
        </w:tc>
        <w:tc>
          <w:tcPr>
            <w:tcW w:w="2520" w:type="dxa"/>
            <w:hideMark/>
          </w:tcPr>
          <w:p w14:paraId="3C86DEBA" w14:textId="69C3DF7B" w:rsidR="0014451B" w:rsidRPr="0014451B" w:rsidRDefault="0014451B" w:rsidP="001950F8">
            <w:pPr>
              <w:rPr>
                <w:rFonts w:eastAsia="Times New Roman" w:cstheme="minorHAnsi"/>
              </w:rPr>
            </w:pPr>
            <w:r w:rsidRPr="0014451B">
              <w:rPr>
                <w:rFonts w:eastAsia="Times New Roman" w:cstheme="minorHAnsi"/>
              </w:rPr>
              <w:t>FY2</w:t>
            </w:r>
            <w:r>
              <w:rPr>
                <w:rFonts w:eastAsia="Times New Roman" w:cstheme="minorHAnsi"/>
              </w:rPr>
              <w:t>3</w:t>
            </w:r>
            <w:r w:rsidRPr="0014451B">
              <w:rPr>
                <w:rFonts w:eastAsia="Times New Roman" w:cstheme="minorHAnsi"/>
              </w:rPr>
              <w:t xml:space="preserve"> Budget (July 1, 202</w:t>
            </w:r>
            <w:r>
              <w:rPr>
                <w:rFonts w:eastAsia="Times New Roman" w:cstheme="minorHAnsi"/>
              </w:rPr>
              <w:t>3</w:t>
            </w:r>
            <w:r w:rsidRPr="0014451B">
              <w:rPr>
                <w:rFonts w:eastAsia="Times New Roman" w:cstheme="minorHAnsi"/>
              </w:rPr>
              <w:t xml:space="preserve"> - June 30, 202</w:t>
            </w:r>
            <w:r>
              <w:rPr>
                <w:rFonts w:eastAsia="Times New Roman" w:cstheme="minorHAnsi"/>
              </w:rPr>
              <w:t>3</w:t>
            </w:r>
            <w:r w:rsidRPr="0014451B">
              <w:rPr>
                <w:rFonts w:eastAsia="Times New Roman" w:cstheme="minorHAnsi"/>
              </w:rPr>
              <w:t>)</w:t>
            </w:r>
          </w:p>
        </w:tc>
        <w:tc>
          <w:tcPr>
            <w:tcW w:w="5400" w:type="dxa"/>
          </w:tcPr>
          <w:p w14:paraId="3E788D32" w14:textId="77777777" w:rsidR="0014451B" w:rsidRPr="0014451B" w:rsidRDefault="0014451B" w:rsidP="001950F8">
            <w:pPr>
              <w:rPr>
                <w:rFonts w:eastAsia="Times New Roman" w:cstheme="minorHAnsi"/>
              </w:rPr>
            </w:pPr>
            <w:r w:rsidRPr="0014451B">
              <w:rPr>
                <w:rFonts w:eastAsia="Times New Roman" w:cstheme="minorHAnsi"/>
              </w:rPr>
              <w:t>Activities</w:t>
            </w:r>
          </w:p>
        </w:tc>
      </w:tr>
      <w:tr w:rsidR="0014451B" w:rsidRPr="0014451B" w14:paraId="6AD751DD" w14:textId="77777777" w:rsidTr="00754B82">
        <w:trPr>
          <w:trHeight w:val="845"/>
        </w:trPr>
        <w:tc>
          <w:tcPr>
            <w:tcW w:w="2160" w:type="dxa"/>
            <w:hideMark/>
          </w:tcPr>
          <w:p w14:paraId="3623E654" w14:textId="511AC346" w:rsidR="0014451B" w:rsidRPr="0014451B" w:rsidRDefault="00CE7A4A" w:rsidP="001950F8">
            <w:pPr>
              <w:rPr>
                <w:rFonts w:eastAsia="Times New Roman" w:cstheme="minorHAnsi"/>
              </w:rPr>
            </w:pPr>
            <w:r>
              <w:t>Faculty or staff salary and benefits</w:t>
            </w:r>
          </w:p>
        </w:tc>
        <w:tc>
          <w:tcPr>
            <w:tcW w:w="2520" w:type="dxa"/>
            <w:noWrap/>
            <w:hideMark/>
          </w:tcPr>
          <w:p w14:paraId="1A4800C1" w14:textId="77777777" w:rsidR="0014451B" w:rsidRPr="0014451B" w:rsidRDefault="0014451B" w:rsidP="001950F8">
            <w:pPr>
              <w:rPr>
                <w:rFonts w:eastAsia="Times New Roman" w:cstheme="minorHAnsi"/>
              </w:rPr>
            </w:pPr>
          </w:p>
        </w:tc>
        <w:tc>
          <w:tcPr>
            <w:tcW w:w="5400" w:type="dxa"/>
          </w:tcPr>
          <w:p w14:paraId="74D6ADD2" w14:textId="77777777" w:rsidR="0014451B" w:rsidRPr="0014451B" w:rsidRDefault="0014451B" w:rsidP="001950F8">
            <w:pPr>
              <w:rPr>
                <w:rFonts w:eastAsia="Times New Roman" w:cstheme="minorHAnsi"/>
              </w:rPr>
            </w:pPr>
          </w:p>
        </w:tc>
      </w:tr>
      <w:tr w:rsidR="0014451B" w:rsidRPr="0014451B" w14:paraId="357A8D64" w14:textId="77777777" w:rsidTr="00754B82">
        <w:trPr>
          <w:trHeight w:val="872"/>
        </w:trPr>
        <w:tc>
          <w:tcPr>
            <w:tcW w:w="2160" w:type="dxa"/>
            <w:hideMark/>
          </w:tcPr>
          <w:p w14:paraId="616C7FCC" w14:textId="36C9CDF3" w:rsidR="0014451B" w:rsidRPr="0014451B" w:rsidRDefault="00DF057E" w:rsidP="001950F8">
            <w:pPr>
              <w:rPr>
                <w:rFonts w:eastAsia="Times New Roman" w:cstheme="minorHAnsi"/>
              </w:rPr>
            </w:pPr>
            <w:r>
              <w:t>Professional development for faculty or staff</w:t>
            </w:r>
          </w:p>
        </w:tc>
        <w:tc>
          <w:tcPr>
            <w:tcW w:w="2520" w:type="dxa"/>
            <w:noWrap/>
            <w:hideMark/>
          </w:tcPr>
          <w:p w14:paraId="1A6FA056" w14:textId="77777777" w:rsidR="0014451B" w:rsidRPr="0014451B" w:rsidRDefault="0014451B" w:rsidP="001950F8">
            <w:pPr>
              <w:rPr>
                <w:rFonts w:eastAsia="Times New Roman" w:cstheme="minorHAnsi"/>
              </w:rPr>
            </w:pPr>
          </w:p>
        </w:tc>
        <w:tc>
          <w:tcPr>
            <w:tcW w:w="5400" w:type="dxa"/>
          </w:tcPr>
          <w:p w14:paraId="4A12274D" w14:textId="77777777" w:rsidR="0014451B" w:rsidRPr="0014451B" w:rsidRDefault="0014451B" w:rsidP="001950F8">
            <w:pPr>
              <w:rPr>
                <w:rFonts w:eastAsia="Times New Roman" w:cstheme="minorHAnsi"/>
              </w:rPr>
            </w:pPr>
          </w:p>
        </w:tc>
      </w:tr>
      <w:tr w:rsidR="00EC0CD0" w:rsidRPr="0014451B" w14:paraId="39E9B557" w14:textId="77777777" w:rsidTr="00754B82">
        <w:trPr>
          <w:trHeight w:val="872"/>
        </w:trPr>
        <w:tc>
          <w:tcPr>
            <w:tcW w:w="2160" w:type="dxa"/>
          </w:tcPr>
          <w:p w14:paraId="48AA597F" w14:textId="5C8B31B5" w:rsidR="00EC0CD0" w:rsidRDefault="00EC0CD0" w:rsidP="00EC0CD0">
            <w:pPr>
              <w:pStyle w:val="Bullets"/>
              <w:numPr>
                <w:ilvl w:val="0"/>
                <w:numId w:val="0"/>
              </w:numPr>
            </w:pPr>
            <w:r>
              <w:t xml:space="preserve">Student recruitment and marketing efforts </w:t>
            </w:r>
            <w:r>
              <w:t xml:space="preserve"> </w:t>
            </w:r>
          </w:p>
        </w:tc>
        <w:tc>
          <w:tcPr>
            <w:tcW w:w="2520" w:type="dxa"/>
            <w:noWrap/>
          </w:tcPr>
          <w:p w14:paraId="4A384330" w14:textId="77777777" w:rsidR="00EC0CD0" w:rsidRPr="0014451B" w:rsidRDefault="00EC0CD0" w:rsidP="00EC0CD0">
            <w:pPr>
              <w:rPr>
                <w:rFonts w:eastAsia="Times New Roman" w:cstheme="minorHAnsi"/>
              </w:rPr>
            </w:pPr>
          </w:p>
        </w:tc>
        <w:tc>
          <w:tcPr>
            <w:tcW w:w="5400" w:type="dxa"/>
          </w:tcPr>
          <w:p w14:paraId="6B767169" w14:textId="77777777" w:rsidR="00EC0CD0" w:rsidRPr="0014451B" w:rsidRDefault="00EC0CD0" w:rsidP="00EC0CD0">
            <w:pPr>
              <w:rPr>
                <w:rFonts w:eastAsia="Times New Roman" w:cstheme="minorHAnsi"/>
              </w:rPr>
            </w:pPr>
          </w:p>
        </w:tc>
      </w:tr>
      <w:tr w:rsidR="0014451B" w:rsidRPr="0014451B" w14:paraId="627BF458" w14:textId="77777777" w:rsidTr="00754B82">
        <w:trPr>
          <w:trHeight w:val="782"/>
        </w:trPr>
        <w:tc>
          <w:tcPr>
            <w:tcW w:w="2160" w:type="dxa"/>
            <w:hideMark/>
          </w:tcPr>
          <w:p w14:paraId="398EF5B1" w14:textId="74CD3DA3" w:rsidR="0014451B" w:rsidRPr="0014451B" w:rsidRDefault="00DF057E" w:rsidP="001950F8">
            <w:pPr>
              <w:rPr>
                <w:rFonts w:eastAsia="Times New Roman" w:cstheme="minorHAnsi"/>
              </w:rPr>
            </w:pPr>
            <w:r>
              <w:t>C</w:t>
            </w:r>
            <w:r w:rsidRPr="00201BE4">
              <w:t>urriculum development</w:t>
            </w:r>
            <w:r w:rsidR="000F191D">
              <w:t xml:space="preserve"> conducted in partnership with employers</w:t>
            </w:r>
          </w:p>
        </w:tc>
        <w:tc>
          <w:tcPr>
            <w:tcW w:w="2520" w:type="dxa"/>
            <w:noWrap/>
            <w:hideMark/>
          </w:tcPr>
          <w:p w14:paraId="3C746244" w14:textId="77777777" w:rsidR="0014451B" w:rsidRPr="0014451B" w:rsidRDefault="0014451B" w:rsidP="001950F8">
            <w:pPr>
              <w:rPr>
                <w:rFonts w:eastAsia="Times New Roman" w:cstheme="minorHAnsi"/>
              </w:rPr>
            </w:pPr>
          </w:p>
        </w:tc>
        <w:tc>
          <w:tcPr>
            <w:tcW w:w="5400" w:type="dxa"/>
          </w:tcPr>
          <w:p w14:paraId="5CE89A7F" w14:textId="77777777" w:rsidR="0014451B" w:rsidRPr="0014451B" w:rsidRDefault="0014451B" w:rsidP="001950F8">
            <w:pPr>
              <w:rPr>
                <w:rFonts w:eastAsia="Times New Roman" w:cstheme="minorHAnsi"/>
              </w:rPr>
            </w:pPr>
          </w:p>
        </w:tc>
      </w:tr>
      <w:tr w:rsidR="0014451B" w:rsidRPr="0014451B" w14:paraId="3427B309" w14:textId="77777777" w:rsidTr="00754B82">
        <w:trPr>
          <w:trHeight w:val="512"/>
        </w:trPr>
        <w:tc>
          <w:tcPr>
            <w:tcW w:w="2160" w:type="dxa"/>
          </w:tcPr>
          <w:p w14:paraId="4859B7A0" w14:textId="7122C517" w:rsidR="0014451B" w:rsidRPr="0014451B" w:rsidRDefault="00DF057E" w:rsidP="001950F8">
            <w:pPr>
              <w:rPr>
                <w:rFonts w:eastAsia="Times New Roman" w:cstheme="minorHAnsi"/>
              </w:rPr>
            </w:pPr>
            <w:r>
              <w:rPr>
                <w:rFonts w:eastAsia="Times New Roman" w:cstheme="minorHAnsi"/>
              </w:rPr>
              <w:t>Other instructional costs</w:t>
            </w:r>
          </w:p>
        </w:tc>
        <w:tc>
          <w:tcPr>
            <w:tcW w:w="2520" w:type="dxa"/>
            <w:noWrap/>
          </w:tcPr>
          <w:p w14:paraId="34E63EEE" w14:textId="77777777" w:rsidR="0014451B" w:rsidRPr="0014451B" w:rsidRDefault="0014451B" w:rsidP="001950F8">
            <w:pPr>
              <w:rPr>
                <w:rFonts w:eastAsia="Times New Roman" w:cstheme="minorHAnsi"/>
              </w:rPr>
            </w:pPr>
          </w:p>
        </w:tc>
        <w:tc>
          <w:tcPr>
            <w:tcW w:w="5400" w:type="dxa"/>
          </w:tcPr>
          <w:p w14:paraId="75616334" w14:textId="77777777" w:rsidR="0014451B" w:rsidRPr="0014451B" w:rsidRDefault="0014451B" w:rsidP="001950F8">
            <w:pPr>
              <w:rPr>
                <w:rFonts w:eastAsia="Times New Roman" w:cstheme="minorHAnsi"/>
              </w:rPr>
            </w:pPr>
          </w:p>
        </w:tc>
      </w:tr>
      <w:tr w:rsidR="00DF057E" w:rsidRPr="0014451B" w14:paraId="723B4EE4" w14:textId="77777777" w:rsidTr="00754B82">
        <w:trPr>
          <w:trHeight w:val="512"/>
        </w:trPr>
        <w:tc>
          <w:tcPr>
            <w:tcW w:w="2160" w:type="dxa"/>
          </w:tcPr>
          <w:p w14:paraId="2009525B" w14:textId="5EC7A29B" w:rsidR="00DF057E" w:rsidRDefault="00C258BF" w:rsidP="001950F8">
            <w:pPr>
              <w:rPr>
                <w:rFonts w:eastAsia="Times New Roman" w:cstheme="minorHAnsi"/>
              </w:rPr>
            </w:pPr>
            <w:r>
              <w:rPr>
                <w:rFonts w:eastAsia="Times New Roman" w:cstheme="minorHAnsi"/>
              </w:rPr>
              <w:t>Coordination with partners</w:t>
            </w:r>
          </w:p>
        </w:tc>
        <w:tc>
          <w:tcPr>
            <w:tcW w:w="2520" w:type="dxa"/>
            <w:noWrap/>
          </w:tcPr>
          <w:p w14:paraId="20A920E9" w14:textId="77777777" w:rsidR="00DF057E" w:rsidRPr="0014451B" w:rsidRDefault="00DF057E" w:rsidP="001950F8">
            <w:pPr>
              <w:rPr>
                <w:rFonts w:eastAsia="Times New Roman" w:cstheme="minorHAnsi"/>
              </w:rPr>
            </w:pPr>
          </w:p>
        </w:tc>
        <w:tc>
          <w:tcPr>
            <w:tcW w:w="5400" w:type="dxa"/>
          </w:tcPr>
          <w:p w14:paraId="136058CC" w14:textId="77777777" w:rsidR="00DF057E" w:rsidRPr="0014451B" w:rsidRDefault="00DF057E" w:rsidP="001950F8">
            <w:pPr>
              <w:rPr>
                <w:rFonts w:eastAsia="Times New Roman" w:cstheme="minorHAnsi"/>
              </w:rPr>
            </w:pPr>
          </w:p>
        </w:tc>
      </w:tr>
      <w:tr w:rsidR="00C258BF" w:rsidRPr="0014451B" w14:paraId="5A84A87A" w14:textId="77777777" w:rsidTr="00754B82">
        <w:trPr>
          <w:trHeight w:val="512"/>
        </w:trPr>
        <w:tc>
          <w:tcPr>
            <w:tcW w:w="2160" w:type="dxa"/>
          </w:tcPr>
          <w:p w14:paraId="6FB4F202" w14:textId="504588AE" w:rsidR="00C258BF" w:rsidRDefault="0093163B" w:rsidP="001950F8">
            <w:pPr>
              <w:rPr>
                <w:rFonts w:eastAsia="Times New Roman" w:cstheme="minorHAnsi"/>
              </w:rPr>
            </w:pPr>
            <w:r>
              <w:rPr>
                <w:rFonts w:eastAsia="Times New Roman" w:cstheme="minorHAnsi"/>
              </w:rPr>
              <w:t>Paid work experiences for students</w:t>
            </w:r>
          </w:p>
        </w:tc>
        <w:tc>
          <w:tcPr>
            <w:tcW w:w="2520" w:type="dxa"/>
            <w:noWrap/>
          </w:tcPr>
          <w:p w14:paraId="0BB53B17" w14:textId="77777777" w:rsidR="00C258BF" w:rsidRPr="0014451B" w:rsidRDefault="00C258BF" w:rsidP="001950F8">
            <w:pPr>
              <w:rPr>
                <w:rFonts w:eastAsia="Times New Roman" w:cstheme="minorHAnsi"/>
              </w:rPr>
            </w:pPr>
          </w:p>
        </w:tc>
        <w:tc>
          <w:tcPr>
            <w:tcW w:w="5400" w:type="dxa"/>
          </w:tcPr>
          <w:p w14:paraId="42A8A311" w14:textId="77777777" w:rsidR="00C258BF" w:rsidRPr="0014451B" w:rsidRDefault="00C258BF" w:rsidP="001950F8">
            <w:pPr>
              <w:rPr>
                <w:rFonts w:eastAsia="Times New Roman" w:cstheme="minorHAnsi"/>
              </w:rPr>
            </w:pPr>
          </w:p>
        </w:tc>
      </w:tr>
      <w:tr w:rsidR="0014451B" w:rsidRPr="0014451B" w14:paraId="485488EC" w14:textId="77777777" w:rsidTr="00754B82">
        <w:trPr>
          <w:trHeight w:val="431"/>
        </w:trPr>
        <w:tc>
          <w:tcPr>
            <w:tcW w:w="2160" w:type="dxa"/>
            <w:hideMark/>
          </w:tcPr>
          <w:p w14:paraId="720C2C2B" w14:textId="77777777" w:rsidR="0014451B" w:rsidRPr="0014451B" w:rsidRDefault="0014451B" w:rsidP="001950F8">
            <w:pPr>
              <w:rPr>
                <w:rFonts w:eastAsia="Times New Roman" w:cstheme="minorHAnsi"/>
              </w:rPr>
            </w:pPr>
            <w:r w:rsidRPr="0014451B">
              <w:rPr>
                <w:rFonts w:eastAsia="Times New Roman" w:cstheme="minorHAnsi"/>
              </w:rPr>
              <w:t>Total</w:t>
            </w:r>
          </w:p>
        </w:tc>
        <w:tc>
          <w:tcPr>
            <w:tcW w:w="2520" w:type="dxa"/>
            <w:noWrap/>
            <w:hideMark/>
          </w:tcPr>
          <w:p w14:paraId="58076DE6" w14:textId="77777777" w:rsidR="0014451B" w:rsidRPr="0014451B" w:rsidRDefault="0014451B" w:rsidP="001950F8">
            <w:pPr>
              <w:rPr>
                <w:rFonts w:eastAsia="Times New Roman" w:cstheme="minorHAnsi"/>
              </w:rPr>
            </w:pPr>
          </w:p>
        </w:tc>
        <w:tc>
          <w:tcPr>
            <w:tcW w:w="5400" w:type="dxa"/>
          </w:tcPr>
          <w:p w14:paraId="6D71F86E" w14:textId="77777777" w:rsidR="0014451B" w:rsidRPr="0014451B" w:rsidRDefault="0014451B" w:rsidP="001950F8">
            <w:pPr>
              <w:rPr>
                <w:rFonts w:eastAsia="Times New Roman" w:cstheme="minorHAnsi"/>
              </w:rPr>
            </w:pPr>
          </w:p>
        </w:tc>
      </w:tr>
      <w:bookmarkEnd w:id="31"/>
    </w:tbl>
    <w:p w14:paraId="4481A6AA" w14:textId="77777777" w:rsidR="00C74DB6" w:rsidRDefault="00C74DB6" w:rsidP="00E967C1">
      <w:pPr>
        <w:pStyle w:val="Body"/>
      </w:pPr>
    </w:p>
    <w:p w14:paraId="36FF8492" w14:textId="77777777" w:rsidR="00E967C1" w:rsidRDefault="00E967C1" w:rsidP="00E967C1">
      <w:pPr>
        <w:pStyle w:val="Heading3"/>
      </w:pPr>
      <w:bookmarkStart w:id="32" w:name="_Toc15898196"/>
      <w:bookmarkStart w:id="33" w:name="_Toc96506839"/>
      <w:r>
        <w:t>Summary of Required Attachments</w:t>
      </w:r>
      <w:bookmarkEnd w:id="32"/>
      <w:bookmarkEnd w:id="33"/>
      <w:r>
        <w:t xml:space="preserve"> </w:t>
      </w:r>
    </w:p>
    <w:p w14:paraId="038DB8EC" w14:textId="1E2146C1" w:rsidR="00E967C1" w:rsidRPr="00E967C1" w:rsidRDefault="00E967C1" w:rsidP="008C50EA">
      <w:pPr>
        <w:pStyle w:val="Bullets"/>
        <w:numPr>
          <w:ilvl w:val="1"/>
          <w:numId w:val="5"/>
        </w:numPr>
      </w:pPr>
      <w:r w:rsidRPr="00E967C1">
        <w:t>Attachment A: Program Description</w:t>
      </w:r>
      <w:r w:rsidR="00B745F9">
        <w:t xml:space="preserve"> &amp; Budget Narrative</w:t>
      </w:r>
    </w:p>
    <w:p w14:paraId="6EFBEE14" w14:textId="6929AE86" w:rsidR="00E967C1" w:rsidRPr="00E967C1" w:rsidRDefault="00E967C1" w:rsidP="008C50EA">
      <w:pPr>
        <w:pStyle w:val="Bullets"/>
        <w:numPr>
          <w:ilvl w:val="1"/>
          <w:numId w:val="5"/>
        </w:numPr>
      </w:pPr>
      <w:r w:rsidRPr="00E967C1">
        <w:t xml:space="preserve">Attachment B: </w:t>
      </w:r>
      <w:r w:rsidR="00B745F9">
        <w:t>Labor Market Demand</w:t>
      </w:r>
    </w:p>
    <w:p w14:paraId="3BC0B68F" w14:textId="11E71552" w:rsidR="009F3928" w:rsidRDefault="009F3928" w:rsidP="008C50EA">
      <w:pPr>
        <w:pStyle w:val="Bullets"/>
        <w:numPr>
          <w:ilvl w:val="1"/>
          <w:numId w:val="5"/>
        </w:numPr>
      </w:pPr>
      <w:r>
        <w:t xml:space="preserve">Attachment C: </w:t>
      </w:r>
      <w:r w:rsidR="00B745F9">
        <w:t>Budget</w:t>
      </w:r>
    </w:p>
    <w:p w14:paraId="772B52BD" w14:textId="7BB44BAE" w:rsidR="00C44FDA" w:rsidRPr="000C30F9" w:rsidRDefault="00C44FDA" w:rsidP="00C74DB6">
      <w:pPr>
        <w:pStyle w:val="Bullets"/>
        <w:numPr>
          <w:ilvl w:val="0"/>
          <w:numId w:val="0"/>
        </w:numPr>
      </w:pPr>
      <w:bookmarkStart w:id="34" w:name="_Toc15898197"/>
      <w:bookmarkStart w:id="35" w:name="_Toc96506840"/>
      <w:r>
        <w:br w:type="page"/>
      </w:r>
    </w:p>
    <w:p w14:paraId="33E5FEDB" w14:textId="012A451D" w:rsidR="00E967C1" w:rsidRPr="008E7F84" w:rsidRDefault="00E967C1" w:rsidP="00E967C1">
      <w:pPr>
        <w:pStyle w:val="Heading2"/>
      </w:pPr>
      <w:bookmarkStart w:id="36" w:name="_Toc15898204"/>
      <w:bookmarkStart w:id="37" w:name="_Toc96506851"/>
      <w:bookmarkEnd w:id="34"/>
      <w:bookmarkEnd w:id="35"/>
      <w:r w:rsidRPr="008E7F84">
        <w:lastRenderedPageBreak/>
        <w:t xml:space="preserve">Appendix </w:t>
      </w:r>
      <w:r w:rsidR="00E72B74">
        <w:t>A</w:t>
      </w:r>
      <w:r w:rsidRPr="008E7F84">
        <w:t>: Evaluation Criteria</w:t>
      </w:r>
      <w:bookmarkEnd w:id="36"/>
      <w:bookmarkEnd w:id="37"/>
    </w:p>
    <w:p w14:paraId="196EF466" w14:textId="2E04B044" w:rsidR="00E967C1" w:rsidRPr="00FF48BE" w:rsidRDefault="00E967C1" w:rsidP="00E967C1">
      <w:pPr>
        <w:pStyle w:val="Heading3"/>
      </w:pPr>
      <w:bookmarkStart w:id="38" w:name="_Toc96506852"/>
      <w:r w:rsidRPr="00FF48BE">
        <w:t xml:space="preserve">Part 1: Minimum Requirements to Qualify </w:t>
      </w:r>
      <w:r>
        <w:t>f</w:t>
      </w:r>
      <w:r w:rsidRPr="00FF48BE">
        <w:t>or Review</w:t>
      </w:r>
      <w:bookmarkEnd w:id="38"/>
      <w:r w:rsidRPr="00FF48BE">
        <w:t xml:space="preserve"> </w:t>
      </w:r>
    </w:p>
    <w:p w14:paraId="39B9B12B" w14:textId="71F97F53" w:rsidR="00E967C1" w:rsidRDefault="00E967C1" w:rsidP="00E967C1">
      <w:pPr>
        <w:pStyle w:val="Body"/>
      </w:pPr>
      <w:r w:rsidRPr="00FF48BE">
        <w:t xml:space="preserve">Scale: Meets or Does Not Meet Criteria. Proposals must “meet the criteria” </w:t>
      </w:r>
      <w:r w:rsidR="00F92227">
        <w:t xml:space="preserve">in item 1 to be </w:t>
      </w:r>
      <w:r w:rsidRPr="00FF48BE">
        <w:t xml:space="preserve">considered for funding. </w:t>
      </w:r>
    </w:p>
    <w:tbl>
      <w:tblPr>
        <w:tblStyle w:val="GridTable1Light1"/>
        <w:tblW w:w="10075" w:type="dxa"/>
        <w:tblLook w:val="04A0" w:firstRow="1" w:lastRow="0" w:firstColumn="1" w:lastColumn="0" w:noHBand="0" w:noVBand="1"/>
        <w:tblDescription w:val="Program information"/>
      </w:tblPr>
      <w:tblGrid>
        <w:gridCol w:w="3955"/>
        <w:gridCol w:w="2790"/>
        <w:gridCol w:w="3330"/>
      </w:tblGrid>
      <w:tr w:rsidR="00E967C1" w14:paraId="0ABEA866" w14:textId="7B191CD0" w:rsidTr="00BC08A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955" w:type="dxa"/>
          </w:tcPr>
          <w:p w14:paraId="4CDC8124" w14:textId="054A2A16" w:rsidR="00E967C1" w:rsidRPr="00830CAC" w:rsidRDefault="00E967C1" w:rsidP="0001596D">
            <w:r>
              <w:t>Criteria</w:t>
            </w:r>
          </w:p>
        </w:tc>
        <w:tc>
          <w:tcPr>
            <w:tcW w:w="2790" w:type="dxa"/>
          </w:tcPr>
          <w:p w14:paraId="425324FC" w14:textId="673403FE" w:rsidR="00E967C1" w:rsidRPr="00830CAC" w:rsidRDefault="00E967C1" w:rsidP="0001596D">
            <w:pPr>
              <w:cnfStyle w:val="100000000000" w:firstRow="1" w:lastRow="0" w:firstColumn="0" w:lastColumn="0" w:oddVBand="0" w:evenVBand="0" w:oddHBand="0" w:evenHBand="0" w:firstRowFirstColumn="0" w:firstRowLastColumn="0" w:lastRowFirstColumn="0" w:lastRowLastColumn="0"/>
            </w:pPr>
            <w:r>
              <w:t>Standard</w:t>
            </w:r>
          </w:p>
        </w:tc>
        <w:tc>
          <w:tcPr>
            <w:tcW w:w="3330" w:type="dxa"/>
          </w:tcPr>
          <w:p w14:paraId="0D734689" w14:textId="0D5A0DA9" w:rsidR="00E967C1" w:rsidRDefault="00E967C1" w:rsidP="0001596D">
            <w:pPr>
              <w:cnfStyle w:val="100000000000" w:firstRow="1" w:lastRow="0" w:firstColumn="0" w:lastColumn="0" w:oddVBand="0" w:evenVBand="0" w:oddHBand="0" w:evenHBand="0" w:firstRowFirstColumn="0" w:firstRowLastColumn="0" w:lastRowFirstColumn="0" w:lastRowLastColumn="0"/>
            </w:pPr>
            <w:r>
              <w:t>Notes</w:t>
            </w:r>
          </w:p>
        </w:tc>
      </w:tr>
      <w:tr w:rsidR="00E967C1" w14:paraId="29DD013F" w14:textId="1A65A9B3" w:rsidTr="00BC08AD">
        <w:trPr>
          <w:cantSplit/>
          <w:trHeight w:val="3048"/>
        </w:trPr>
        <w:tc>
          <w:tcPr>
            <w:cnfStyle w:val="001000000000" w:firstRow="0" w:lastRow="0" w:firstColumn="1" w:lastColumn="0" w:oddVBand="0" w:evenVBand="0" w:oddHBand="0" w:evenHBand="0" w:firstRowFirstColumn="0" w:firstRowLastColumn="0" w:lastRowFirstColumn="0" w:lastRowLastColumn="0"/>
            <w:tcW w:w="3955" w:type="dxa"/>
            <w:vAlign w:val="center"/>
          </w:tcPr>
          <w:p w14:paraId="4F4F0428" w14:textId="31080968" w:rsidR="00E967C1" w:rsidRPr="00E967C1" w:rsidRDefault="00496870" w:rsidP="008C50EA">
            <w:pPr>
              <w:pStyle w:val="Numberedlist"/>
              <w:numPr>
                <w:ilvl w:val="0"/>
                <w:numId w:val="8"/>
              </w:numPr>
            </w:pPr>
            <w:r w:rsidRPr="00E967C1">
              <w:t>Proposal contains all elements</w:t>
            </w:r>
            <w:r w:rsidR="00DC0DEA">
              <w:t xml:space="preserve">, Program Information and Budget Narrative are less </w:t>
            </w:r>
            <w:proofErr w:type="spellStart"/>
            <w:r w:rsidR="00DC0DEA">
              <w:t>then</w:t>
            </w:r>
            <w:proofErr w:type="spellEnd"/>
            <w:r w:rsidR="00DC0DEA">
              <w:t xml:space="preserve"> </w:t>
            </w:r>
            <w:r w:rsidR="00B37A4F">
              <w:t>four (4) pages</w:t>
            </w:r>
            <w:r w:rsidR="00DC0DEA">
              <w:t xml:space="preserve"> in length, application is on college letterhead, and is signed by the president.</w:t>
            </w:r>
          </w:p>
        </w:tc>
        <w:tc>
          <w:tcPr>
            <w:tcW w:w="2790" w:type="dxa"/>
            <w:vAlign w:val="center"/>
          </w:tcPr>
          <w:p w14:paraId="301F52ED" w14:textId="7CB00210" w:rsidR="00E967C1" w:rsidRDefault="00534B0F" w:rsidP="004E2820">
            <w:pPr>
              <w:cnfStyle w:val="000000000000" w:firstRow="0" w:lastRow="0" w:firstColumn="0" w:lastColumn="0" w:oddVBand="0" w:evenVBand="0" w:oddHBand="0" w:evenHBand="0" w:firstRowFirstColumn="0" w:firstRowLastColumn="0" w:lastRowFirstColumn="0" w:lastRowLastColumn="0"/>
            </w:pPr>
            <w:sdt>
              <w:sdtPr>
                <w:id w:val="549271613"/>
                <w14:checkbox>
                  <w14:checked w14:val="0"/>
                  <w14:checkedState w14:val="2612" w14:font="MS Gothic"/>
                  <w14:uncheckedState w14:val="2610" w14:font="MS Gothic"/>
                </w14:checkbox>
              </w:sdtPr>
              <w:sdtEndPr/>
              <w:sdtContent>
                <w:r w:rsidR="004E2820">
                  <w:rPr>
                    <w:rFonts w:ascii="MS Gothic" w:eastAsia="MS Gothic" w:hAnsi="MS Gothic" w:hint="eastAsia"/>
                  </w:rPr>
                  <w:t>☐</w:t>
                </w:r>
              </w:sdtContent>
            </w:sdt>
            <w:r w:rsidR="004E2820">
              <w:t xml:space="preserve"> </w:t>
            </w:r>
            <w:r w:rsidR="00E967C1">
              <w:t>Meets Criteria</w:t>
            </w:r>
          </w:p>
          <w:p w14:paraId="534F7233" w14:textId="118C6265" w:rsidR="00E967C1" w:rsidRPr="00830CAC" w:rsidRDefault="00534B0F" w:rsidP="004E2820">
            <w:pPr>
              <w:cnfStyle w:val="000000000000" w:firstRow="0" w:lastRow="0" w:firstColumn="0" w:lastColumn="0" w:oddVBand="0" w:evenVBand="0" w:oddHBand="0" w:evenHBand="0" w:firstRowFirstColumn="0" w:firstRowLastColumn="0" w:lastRowFirstColumn="0" w:lastRowLastColumn="0"/>
            </w:pPr>
            <w:sdt>
              <w:sdtPr>
                <w:id w:val="1762877964"/>
                <w14:checkbox>
                  <w14:checked w14:val="0"/>
                  <w14:checkedState w14:val="2612" w14:font="MS Gothic"/>
                  <w14:uncheckedState w14:val="2610" w14:font="MS Gothic"/>
                </w14:checkbox>
              </w:sdtPr>
              <w:sdtEndPr/>
              <w:sdtContent>
                <w:r w:rsidR="004E2820">
                  <w:rPr>
                    <w:rFonts w:ascii="MS Gothic" w:eastAsia="MS Gothic" w:hAnsi="MS Gothic" w:hint="eastAsia"/>
                  </w:rPr>
                  <w:t>☐</w:t>
                </w:r>
              </w:sdtContent>
            </w:sdt>
            <w:r w:rsidR="004E2820">
              <w:t xml:space="preserve"> </w:t>
            </w:r>
            <w:r w:rsidR="00E967C1">
              <w:t>Does Not Meet Criteria</w:t>
            </w:r>
          </w:p>
        </w:tc>
        <w:tc>
          <w:tcPr>
            <w:tcW w:w="3330" w:type="dxa"/>
          </w:tcPr>
          <w:p w14:paraId="492BE6C8" w14:textId="77777777" w:rsidR="00E967C1" w:rsidRPr="00830CAC" w:rsidRDefault="00E967C1" w:rsidP="0001596D">
            <w:pPr>
              <w:cnfStyle w:val="000000000000" w:firstRow="0" w:lastRow="0" w:firstColumn="0" w:lastColumn="0" w:oddVBand="0" w:evenVBand="0" w:oddHBand="0" w:evenHBand="0" w:firstRowFirstColumn="0" w:firstRowLastColumn="0" w:lastRowFirstColumn="0" w:lastRowLastColumn="0"/>
            </w:pPr>
          </w:p>
        </w:tc>
      </w:tr>
    </w:tbl>
    <w:p w14:paraId="4ADF4FE5" w14:textId="77777777" w:rsidR="00F92227" w:rsidRDefault="00F92227" w:rsidP="00F92227">
      <w:pPr>
        <w:spacing w:before="0" w:after="-1" w:line="259" w:lineRule="auto"/>
        <w:rPr>
          <w:sz w:val="24"/>
          <w:szCs w:val="24"/>
        </w:rPr>
      </w:pPr>
      <w:bookmarkStart w:id="39" w:name="_Toc96506853"/>
    </w:p>
    <w:p w14:paraId="23926602" w14:textId="6D615AA5" w:rsidR="004E2820" w:rsidRPr="00F92227" w:rsidRDefault="004E2820" w:rsidP="00F92227">
      <w:pPr>
        <w:spacing w:before="0" w:after="-1" w:line="259" w:lineRule="auto"/>
        <w:rPr>
          <w:rFonts w:ascii="Franklin Gothic Medium" w:hAnsi="Franklin Gothic Medium"/>
          <w:color w:val="0070C0"/>
          <w:sz w:val="36"/>
          <w:szCs w:val="36"/>
        </w:rPr>
      </w:pPr>
      <w:r w:rsidRPr="00F92227">
        <w:rPr>
          <w:rFonts w:ascii="Franklin Gothic Medium" w:hAnsi="Franklin Gothic Medium"/>
          <w:color w:val="0070C0"/>
          <w:sz w:val="36"/>
          <w:szCs w:val="36"/>
        </w:rPr>
        <w:t>Part 2: Proposal Evaluation Criteria</w:t>
      </w:r>
      <w:bookmarkEnd w:id="39"/>
    </w:p>
    <w:p w14:paraId="5ECBAB9D" w14:textId="5F84AFF7" w:rsidR="004E2820" w:rsidRDefault="004E2820" w:rsidP="004E2820">
      <w:pPr>
        <w:pStyle w:val="Body"/>
      </w:pPr>
      <w:r>
        <w:t>Scale: 1-5 scale where 1 represents the LOWEST possible score and 5 represents the HIGHEST possible score for each given criterion.</w:t>
      </w:r>
    </w:p>
    <w:p w14:paraId="005F7CB6" w14:textId="2F562D5C" w:rsidR="004E2820" w:rsidRDefault="004E2820" w:rsidP="006D0A6A">
      <w:pPr>
        <w:pStyle w:val="Numberedlist"/>
        <w:numPr>
          <w:ilvl w:val="0"/>
          <w:numId w:val="20"/>
        </w:numPr>
      </w:pPr>
      <w:r>
        <w:t xml:space="preserve">Does not meet the criteria. Information is incomplete or otherwise not suitable for consideration. </w:t>
      </w:r>
    </w:p>
    <w:p w14:paraId="59339DBF" w14:textId="51893CA2" w:rsidR="004E2820" w:rsidRDefault="004E2820" w:rsidP="006D0A6A">
      <w:pPr>
        <w:pStyle w:val="Numberedlist"/>
        <w:numPr>
          <w:ilvl w:val="0"/>
          <w:numId w:val="20"/>
        </w:numPr>
      </w:pPr>
      <w:r>
        <w:t xml:space="preserve">Information is present, but incomplete or inadequate for evaluation purposes. Additional detail would be needed </w:t>
      </w:r>
      <w:proofErr w:type="gramStart"/>
      <w:r>
        <w:t>in order to</w:t>
      </w:r>
      <w:proofErr w:type="gramEnd"/>
      <w:r>
        <w:t xml:space="preserve"> fully evaluate. </w:t>
      </w:r>
    </w:p>
    <w:p w14:paraId="18E7E161" w14:textId="0A7E1827" w:rsidR="004E2820" w:rsidRDefault="004E2820" w:rsidP="004E2820">
      <w:pPr>
        <w:pStyle w:val="Numberedlist"/>
      </w:pPr>
      <w:r>
        <w:t xml:space="preserve">Adequately meets the criteria and is suitable for consideration. </w:t>
      </w:r>
    </w:p>
    <w:p w14:paraId="65886AD2" w14:textId="0AC4BF17" w:rsidR="004E2820" w:rsidRDefault="004E2820" w:rsidP="004E2820">
      <w:pPr>
        <w:pStyle w:val="Numberedlist"/>
      </w:pPr>
      <w:r>
        <w:t xml:space="preserve">Meets the criteria, provides a good amount of detail, and provides a good plan for achieving enrollment goals. Recommended for consideration. </w:t>
      </w:r>
    </w:p>
    <w:p w14:paraId="38E393C6" w14:textId="19AFDD01" w:rsidR="00F65A01" w:rsidRPr="00F65A01" w:rsidRDefault="007A7A0D" w:rsidP="007A7A0D">
      <w:pPr>
        <w:pStyle w:val="Numberedlist"/>
        <w:numPr>
          <w:ilvl w:val="0"/>
          <w:numId w:val="4"/>
        </w:numPr>
      </w:pPr>
      <w:r w:rsidRPr="007A7A0D">
        <w:t xml:space="preserve">Exceeds the criteria, is detailed and complete, and provides a thorough plan for achieving enrollment goals. Highly recommended for consideration. </w:t>
      </w:r>
    </w:p>
    <w:tbl>
      <w:tblPr>
        <w:tblStyle w:val="GridTable1Light1"/>
        <w:tblW w:w="9006" w:type="dxa"/>
        <w:tblLook w:val="04A0" w:firstRow="1" w:lastRow="0" w:firstColumn="1" w:lastColumn="0" w:noHBand="0" w:noVBand="1"/>
        <w:tblDescription w:val="Program information"/>
      </w:tblPr>
      <w:tblGrid>
        <w:gridCol w:w="2992"/>
        <w:gridCol w:w="726"/>
        <w:gridCol w:w="5288"/>
      </w:tblGrid>
      <w:tr w:rsidR="00F92227" w14:paraId="6C842858" w14:textId="617C3EDB" w:rsidTr="00F9222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92" w:type="dxa"/>
          </w:tcPr>
          <w:p w14:paraId="2387C97A" w14:textId="77777777" w:rsidR="00F92227" w:rsidRPr="00830CAC" w:rsidRDefault="00F92227" w:rsidP="004E2820">
            <w:r>
              <w:lastRenderedPageBreak/>
              <w:t>Criteria</w:t>
            </w:r>
          </w:p>
        </w:tc>
        <w:tc>
          <w:tcPr>
            <w:tcW w:w="726" w:type="dxa"/>
          </w:tcPr>
          <w:p w14:paraId="2B4924EA" w14:textId="1838F641" w:rsidR="00F92227" w:rsidRPr="00830CAC" w:rsidRDefault="00F92227" w:rsidP="004E2820">
            <w:pPr>
              <w:cnfStyle w:val="100000000000" w:firstRow="1" w:lastRow="0" w:firstColumn="0" w:lastColumn="0" w:oddVBand="0" w:evenVBand="0" w:oddHBand="0" w:evenHBand="0" w:firstRowFirstColumn="0" w:firstRowLastColumn="0" w:lastRowFirstColumn="0" w:lastRowLastColumn="0"/>
            </w:pPr>
            <w:r>
              <w:t>Scale</w:t>
            </w:r>
          </w:p>
        </w:tc>
        <w:tc>
          <w:tcPr>
            <w:tcW w:w="5288" w:type="dxa"/>
          </w:tcPr>
          <w:p w14:paraId="3DB3DA06" w14:textId="45B5FB57" w:rsidR="00F92227" w:rsidRDefault="00F92227" w:rsidP="004E2820">
            <w:pPr>
              <w:cnfStyle w:val="100000000000" w:firstRow="1" w:lastRow="0" w:firstColumn="0" w:lastColumn="0" w:oddVBand="0" w:evenVBand="0" w:oddHBand="0" w:evenHBand="0" w:firstRowFirstColumn="0" w:firstRowLastColumn="0" w:lastRowFirstColumn="0" w:lastRowLastColumn="0"/>
            </w:pPr>
            <w:r w:rsidRPr="004E2820">
              <w:t>Examples of how criteria can be demonstrated</w:t>
            </w:r>
          </w:p>
        </w:tc>
      </w:tr>
      <w:tr w:rsidR="00F92227" w14:paraId="5A4E2739" w14:textId="4C5E9A13" w:rsidTr="00F92227">
        <w:trPr>
          <w:cantSplit/>
        </w:trPr>
        <w:tc>
          <w:tcPr>
            <w:cnfStyle w:val="001000000000" w:firstRow="0" w:lastRow="0" w:firstColumn="1" w:lastColumn="0" w:oddVBand="0" w:evenVBand="0" w:oddHBand="0" w:evenHBand="0" w:firstRowFirstColumn="0" w:firstRowLastColumn="0" w:lastRowFirstColumn="0" w:lastRowLastColumn="0"/>
            <w:tcW w:w="2992" w:type="dxa"/>
          </w:tcPr>
          <w:p w14:paraId="513EE360" w14:textId="68A8CE00" w:rsidR="00F92227" w:rsidRPr="004E2820" w:rsidRDefault="00F92227" w:rsidP="008C50EA">
            <w:pPr>
              <w:pStyle w:val="Numberedlist"/>
              <w:numPr>
                <w:ilvl w:val="0"/>
                <w:numId w:val="10"/>
              </w:numPr>
            </w:pPr>
            <w:r w:rsidRPr="004E2820">
              <w:t xml:space="preserve">New Capacity for </w:t>
            </w:r>
            <w:r>
              <w:t>High ROI</w:t>
            </w:r>
            <w:r w:rsidRPr="004E2820">
              <w:t xml:space="preserve"> Program(s): </w:t>
            </w:r>
          </w:p>
          <w:p w14:paraId="250CA152" w14:textId="12BAD3F1" w:rsidR="00F92227" w:rsidRPr="004E2820" w:rsidRDefault="00F92227" w:rsidP="004E2820">
            <w:pPr>
              <w:pStyle w:val="Numberedlist"/>
              <w:numPr>
                <w:ilvl w:val="0"/>
                <w:numId w:val="0"/>
              </w:numPr>
              <w:ind w:left="360"/>
              <w:rPr>
                <w:b w:val="0"/>
              </w:rPr>
            </w:pPr>
            <w:r w:rsidRPr="004E2820">
              <w:rPr>
                <w:b w:val="0"/>
              </w:rPr>
              <w:t xml:space="preserve">The proposal will expand </w:t>
            </w:r>
            <w:r>
              <w:rPr>
                <w:b w:val="0"/>
              </w:rPr>
              <w:t>the</w:t>
            </w:r>
            <w:r w:rsidRPr="004E2820">
              <w:rPr>
                <w:b w:val="0"/>
              </w:rPr>
              <w:t xml:space="preserve"> capacity </w:t>
            </w:r>
            <w:r>
              <w:rPr>
                <w:b w:val="0"/>
              </w:rPr>
              <w:t xml:space="preserve">and/or impact of an </w:t>
            </w:r>
            <w:r w:rsidRPr="004E2820">
              <w:rPr>
                <w:b w:val="0"/>
              </w:rPr>
              <w:t>existing program</w:t>
            </w:r>
            <w:r>
              <w:rPr>
                <w:b w:val="0"/>
              </w:rPr>
              <w:t xml:space="preserve"> that provides a high economic return on investment for students and the region</w:t>
            </w:r>
            <w:r w:rsidRPr="004E2820">
              <w:rPr>
                <w:b w:val="0"/>
              </w:rPr>
              <w:t>.</w:t>
            </w:r>
          </w:p>
        </w:tc>
        <w:tc>
          <w:tcPr>
            <w:tcW w:w="726" w:type="dxa"/>
            <w:vAlign w:val="center"/>
          </w:tcPr>
          <w:p w14:paraId="7095893F" w14:textId="20E1FFCD" w:rsidR="00F92227" w:rsidRDefault="00534B0F" w:rsidP="003433C2">
            <w:pPr>
              <w:jc w:val="center"/>
              <w:cnfStyle w:val="000000000000" w:firstRow="0" w:lastRow="0" w:firstColumn="0" w:lastColumn="0" w:oddVBand="0" w:evenVBand="0" w:oddHBand="0" w:evenHBand="0" w:firstRowFirstColumn="0" w:firstRowLastColumn="0" w:lastRowFirstColumn="0" w:lastRowLastColumn="0"/>
            </w:pPr>
            <w:sdt>
              <w:sdtPr>
                <w:id w:val="480199013"/>
                <w14:checkbox>
                  <w14:checked w14:val="0"/>
                  <w14:checkedState w14:val="2612" w14:font="MS Gothic"/>
                  <w14:uncheckedState w14:val="2610" w14:font="MS Gothic"/>
                </w14:checkbox>
              </w:sdtPr>
              <w:sdtEndPr/>
              <w:sdtContent>
                <w:r w:rsidR="00F92227">
                  <w:rPr>
                    <w:rFonts w:ascii="MS Gothic" w:eastAsia="MS Gothic" w:hAnsi="MS Gothic" w:hint="eastAsia"/>
                  </w:rPr>
                  <w:t>☐</w:t>
                </w:r>
              </w:sdtContent>
            </w:sdt>
            <w:r w:rsidR="00F92227">
              <w:t xml:space="preserve"> 1</w:t>
            </w:r>
          </w:p>
          <w:p w14:paraId="533D7A50" w14:textId="77777777" w:rsidR="00F92227" w:rsidRDefault="00534B0F" w:rsidP="003433C2">
            <w:pPr>
              <w:jc w:val="center"/>
              <w:cnfStyle w:val="000000000000" w:firstRow="0" w:lastRow="0" w:firstColumn="0" w:lastColumn="0" w:oddVBand="0" w:evenVBand="0" w:oddHBand="0" w:evenHBand="0" w:firstRowFirstColumn="0" w:firstRowLastColumn="0" w:lastRowFirstColumn="0" w:lastRowLastColumn="0"/>
            </w:pPr>
            <w:sdt>
              <w:sdtPr>
                <w:id w:val="250872165"/>
                <w14:checkbox>
                  <w14:checked w14:val="0"/>
                  <w14:checkedState w14:val="2612" w14:font="MS Gothic"/>
                  <w14:uncheckedState w14:val="2610" w14:font="MS Gothic"/>
                </w14:checkbox>
              </w:sdtPr>
              <w:sdtEndPr/>
              <w:sdtContent>
                <w:r w:rsidR="00F92227">
                  <w:rPr>
                    <w:rFonts w:ascii="MS Gothic" w:eastAsia="MS Gothic" w:hAnsi="MS Gothic" w:hint="eastAsia"/>
                  </w:rPr>
                  <w:t>☐</w:t>
                </w:r>
              </w:sdtContent>
            </w:sdt>
            <w:r w:rsidR="00F92227">
              <w:t xml:space="preserve"> 2</w:t>
            </w:r>
          </w:p>
          <w:p w14:paraId="0F3F81D1" w14:textId="35123CBA" w:rsidR="00F92227" w:rsidRDefault="00534B0F" w:rsidP="003433C2">
            <w:pPr>
              <w:jc w:val="center"/>
              <w:cnfStyle w:val="000000000000" w:firstRow="0" w:lastRow="0" w:firstColumn="0" w:lastColumn="0" w:oddVBand="0" w:evenVBand="0" w:oddHBand="0" w:evenHBand="0" w:firstRowFirstColumn="0" w:firstRowLastColumn="0" w:lastRowFirstColumn="0" w:lastRowLastColumn="0"/>
            </w:pPr>
            <w:sdt>
              <w:sdtPr>
                <w:id w:val="-1894494812"/>
                <w14:checkbox>
                  <w14:checked w14:val="0"/>
                  <w14:checkedState w14:val="2612" w14:font="MS Gothic"/>
                  <w14:uncheckedState w14:val="2610" w14:font="MS Gothic"/>
                </w14:checkbox>
              </w:sdtPr>
              <w:sdtEndPr/>
              <w:sdtContent>
                <w:r w:rsidR="00F92227">
                  <w:rPr>
                    <w:rFonts w:ascii="MS Gothic" w:eastAsia="MS Gothic" w:hAnsi="MS Gothic" w:hint="eastAsia"/>
                  </w:rPr>
                  <w:t>☐</w:t>
                </w:r>
              </w:sdtContent>
            </w:sdt>
            <w:r w:rsidR="00F92227">
              <w:t xml:space="preserve"> 3</w:t>
            </w:r>
          </w:p>
          <w:p w14:paraId="4319E534" w14:textId="3AA39D0E" w:rsidR="00F92227" w:rsidRDefault="00534B0F" w:rsidP="003433C2">
            <w:pPr>
              <w:jc w:val="center"/>
              <w:cnfStyle w:val="000000000000" w:firstRow="0" w:lastRow="0" w:firstColumn="0" w:lastColumn="0" w:oddVBand="0" w:evenVBand="0" w:oddHBand="0" w:evenHBand="0" w:firstRowFirstColumn="0" w:firstRowLastColumn="0" w:lastRowFirstColumn="0" w:lastRowLastColumn="0"/>
            </w:pPr>
            <w:sdt>
              <w:sdtPr>
                <w:id w:val="1103925607"/>
                <w14:checkbox>
                  <w14:checked w14:val="0"/>
                  <w14:checkedState w14:val="2612" w14:font="MS Gothic"/>
                  <w14:uncheckedState w14:val="2610" w14:font="MS Gothic"/>
                </w14:checkbox>
              </w:sdtPr>
              <w:sdtEndPr/>
              <w:sdtContent>
                <w:r w:rsidR="00F92227">
                  <w:rPr>
                    <w:rFonts w:ascii="MS Gothic" w:eastAsia="MS Gothic" w:hAnsi="MS Gothic" w:hint="eastAsia"/>
                  </w:rPr>
                  <w:t>☐</w:t>
                </w:r>
              </w:sdtContent>
            </w:sdt>
            <w:r w:rsidR="00F92227">
              <w:t xml:space="preserve"> 4</w:t>
            </w:r>
          </w:p>
          <w:p w14:paraId="33BF3A83" w14:textId="7B09AD56" w:rsidR="00F92227" w:rsidRPr="00830CAC" w:rsidRDefault="00534B0F" w:rsidP="003433C2">
            <w:pPr>
              <w:jc w:val="center"/>
              <w:cnfStyle w:val="000000000000" w:firstRow="0" w:lastRow="0" w:firstColumn="0" w:lastColumn="0" w:oddVBand="0" w:evenVBand="0" w:oddHBand="0" w:evenHBand="0" w:firstRowFirstColumn="0" w:firstRowLastColumn="0" w:lastRowFirstColumn="0" w:lastRowLastColumn="0"/>
            </w:pPr>
            <w:sdt>
              <w:sdtPr>
                <w:id w:val="-493802282"/>
                <w14:checkbox>
                  <w14:checked w14:val="0"/>
                  <w14:checkedState w14:val="2612" w14:font="MS Gothic"/>
                  <w14:uncheckedState w14:val="2610" w14:font="MS Gothic"/>
                </w14:checkbox>
              </w:sdtPr>
              <w:sdtEndPr/>
              <w:sdtContent>
                <w:r w:rsidR="00F92227">
                  <w:rPr>
                    <w:rFonts w:ascii="MS Gothic" w:eastAsia="MS Gothic" w:hAnsi="MS Gothic" w:hint="eastAsia"/>
                  </w:rPr>
                  <w:t>☐</w:t>
                </w:r>
              </w:sdtContent>
            </w:sdt>
            <w:r w:rsidR="00F92227">
              <w:t xml:space="preserve"> 5</w:t>
            </w:r>
          </w:p>
        </w:tc>
        <w:tc>
          <w:tcPr>
            <w:tcW w:w="5288" w:type="dxa"/>
          </w:tcPr>
          <w:p w14:paraId="4CCAE26F" w14:textId="640D09C6" w:rsidR="00F92227" w:rsidRDefault="00F92227" w:rsidP="004E2820">
            <w:pPr>
              <w:cnfStyle w:val="000000000000" w:firstRow="0" w:lastRow="0" w:firstColumn="0" w:lastColumn="0" w:oddVBand="0" w:evenVBand="0" w:oddHBand="0" w:evenHBand="0" w:firstRowFirstColumn="0" w:firstRowLastColumn="0" w:lastRowFirstColumn="0" w:lastRowLastColumn="0"/>
            </w:pPr>
            <w:r>
              <w:t>Detail in Attachment A: Proposal, including:</w:t>
            </w:r>
          </w:p>
          <w:p w14:paraId="1E5D9EEF" w14:textId="3BF6D696" w:rsidR="00F92227" w:rsidRDefault="00F92227" w:rsidP="00F65A01">
            <w:pPr>
              <w:pStyle w:val="Bullets"/>
              <w:spacing w:after="0"/>
              <w:cnfStyle w:val="000000000000" w:firstRow="0" w:lastRow="0" w:firstColumn="0" w:lastColumn="0" w:oddVBand="0" w:evenVBand="0" w:oddHBand="0" w:evenHBand="0" w:firstRowFirstColumn="0" w:firstRowLastColumn="0" w:lastRowFirstColumn="0" w:lastRowLastColumn="0"/>
            </w:pPr>
            <w:r>
              <w:t>Whether the program expands capacity and/or impact of an existing program.</w:t>
            </w:r>
          </w:p>
          <w:p w14:paraId="06B0DB10" w14:textId="14871DFD" w:rsidR="00F92227" w:rsidRDefault="00F92227" w:rsidP="00F65A01">
            <w:pPr>
              <w:pStyle w:val="Bullets"/>
              <w:spacing w:after="0"/>
              <w:cnfStyle w:val="000000000000" w:firstRow="0" w:lastRow="0" w:firstColumn="0" w:lastColumn="0" w:oddVBand="0" w:evenVBand="0" w:oddHBand="0" w:evenHBand="0" w:firstRowFirstColumn="0" w:firstRowLastColumn="0" w:lastRowFirstColumn="0" w:lastRowLastColumn="0"/>
            </w:pPr>
            <w:r>
              <w:t>Description of current program capacity and how proposed plan increase enrollment, completion, and job placement.</w:t>
            </w:r>
          </w:p>
          <w:p w14:paraId="5B440983" w14:textId="582CCDDD" w:rsidR="00F92227" w:rsidRPr="00830CAC" w:rsidRDefault="00F92227" w:rsidP="00810B59">
            <w:pPr>
              <w:pStyle w:val="Bullets"/>
              <w:spacing w:after="120"/>
              <w:cnfStyle w:val="000000000000" w:firstRow="0" w:lastRow="0" w:firstColumn="0" w:lastColumn="0" w:oddVBand="0" w:evenVBand="0" w:oddHBand="0" w:evenHBand="0" w:firstRowFirstColumn="0" w:firstRowLastColumn="0" w:lastRowFirstColumn="0" w:lastRowLastColumn="0"/>
            </w:pPr>
            <w:r>
              <w:t>A plan for recruiting students to enroll in the program. Evidence that student recruitment and retention efforts will ensure equitable access to the program for underserved populations.</w:t>
            </w:r>
          </w:p>
        </w:tc>
      </w:tr>
      <w:tr w:rsidR="00F92227" w14:paraId="1B09895D" w14:textId="78A95A09" w:rsidTr="00F92227">
        <w:trPr>
          <w:cantSplit/>
        </w:trPr>
        <w:tc>
          <w:tcPr>
            <w:cnfStyle w:val="001000000000" w:firstRow="0" w:lastRow="0" w:firstColumn="1" w:lastColumn="0" w:oddVBand="0" w:evenVBand="0" w:oddHBand="0" w:evenHBand="0" w:firstRowFirstColumn="0" w:firstRowLastColumn="0" w:lastRowFirstColumn="0" w:lastRowLastColumn="0"/>
            <w:tcW w:w="2992" w:type="dxa"/>
          </w:tcPr>
          <w:p w14:paraId="64BAAE33" w14:textId="77777777" w:rsidR="00F92227" w:rsidRDefault="00F92227" w:rsidP="004E2820">
            <w:pPr>
              <w:pStyle w:val="Numberedlist"/>
            </w:pPr>
            <w:r>
              <w:t>Timeline:</w:t>
            </w:r>
          </w:p>
          <w:p w14:paraId="034391CC" w14:textId="692CAFE7" w:rsidR="00F92227" w:rsidRPr="004E2820" w:rsidRDefault="00F92227" w:rsidP="004E2820">
            <w:pPr>
              <w:pStyle w:val="Numberedlist"/>
              <w:numPr>
                <w:ilvl w:val="0"/>
                <w:numId w:val="0"/>
              </w:numPr>
              <w:ind w:left="360"/>
              <w:rPr>
                <w:b w:val="0"/>
              </w:rPr>
            </w:pPr>
            <w:r w:rsidRPr="004E2820">
              <w:rPr>
                <w:b w:val="0"/>
              </w:rPr>
              <w:t>The proposal lays out a timeline for implementation that demonstrates a clear path to expand Career Launch capacity.</w:t>
            </w:r>
          </w:p>
        </w:tc>
        <w:tc>
          <w:tcPr>
            <w:tcW w:w="726" w:type="dxa"/>
            <w:vAlign w:val="center"/>
          </w:tcPr>
          <w:p w14:paraId="7824C161" w14:textId="77777777" w:rsidR="00F92227" w:rsidRDefault="00534B0F" w:rsidP="003433C2">
            <w:pPr>
              <w:jc w:val="center"/>
              <w:cnfStyle w:val="000000000000" w:firstRow="0" w:lastRow="0" w:firstColumn="0" w:lastColumn="0" w:oddVBand="0" w:evenVBand="0" w:oddHBand="0" w:evenHBand="0" w:firstRowFirstColumn="0" w:firstRowLastColumn="0" w:lastRowFirstColumn="0" w:lastRowLastColumn="0"/>
            </w:pPr>
            <w:sdt>
              <w:sdtPr>
                <w:id w:val="367733353"/>
                <w14:checkbox>
                  <w14:checked w14:val="0"/>
                  <w14:checkedState w14:val="2612" w14:font="MS Gothic"/>
                  <w14:uncheckedState w14:val="2610" w14:font="MS Gothic"/>
                </w14:checkbox>
              </w:sdtPr>
              <w:sdtEndPr/>
              <w:sdtContent>
                <w:r w:rsidR="00F92227">
                  <w:rPr>
                    <w:rFonts w:ascii="MS Gothic" w:eastAsia="MS Gothic" w:hAnsi="MS Gothic" w:hint="eastAsia"/>
                  </w:rPr>
                  <w:t>☐</w:t>
                </w:r>
              </w:sdtContent>
            </w:sdt>
            <w:r w:rsidR="00F92227">
              <w:t xml:space="preserve"> 1</w:t>
            </w:r>
          </w:p>
          <w:p w14:paraId="351BA013" w14:textId="77777777" w:rsidR="00F92227" w:rsidRDefault="00534B0F" w:rsidP="003433C2">
            <w:pPr>
              <w:jc w:val="center"/>
              <w:cnfStyle w:val="000000000000" w:firstRow="0" w:lastRow="0" w:firstColumn="0" w:lastColumn="0" w:oddVBand="0" w:evenVBand="0" w:oddHBand="0" w:evenHBand="0" w:firstRowFirstColumn="0" w:firstRowLastColumn="0" w:lastRowFirstColumn="0" w:lastRowLastColumn="0"/>
            </w:pPr>
            <w:sdt>
              <w:sdtPr>
                <w:id w:val="1355309122"/>
                <w14:checkbox>
                  <w14:checked w14:val="0"/>
                  <w14:checkedState w14:val="2612" w14:font="MS Gothic"/>
                  <w14:uncheckedState w14:val="2610" w14:font="MS Gothic"/>
                </w14:checkbox>
              </w:sdtPr>
              <w:sdtEndPr/>
              <w:sdtContent>
                <w:r w:rsidR="00F92227">
                  <w:rPr>
                    <w:rFonts w:ascii="MS Gothic" w:eastAsia="MS Gothic" w:hAnsi="MS Gothic" w:hint="eastAsia"/>
                  </w:rPr>
                  <w:t>☐</w:t>
                </w:r>
              </w:sdtContent>
            </w:sdt>
            <w:r w:rsidR="00F92227">
              <w:t xml:space="preserve"> 2</w:t>
            </w:r>
          </w:p>
          <w:p w14:paraId="7FD8B9DD" w14:textId="44C64CF0" w:rsidR="00F92227" w:rsidRDefault="00534B0F" w:rsidP="003433C2">
            <w:pPr>
              <w:jc w:val="center"/>
              <w:cnfStyle w:val="000000000000" w:firstRow="0" w:lastRow="0" w:firstColumn="0" w:lastColumn="0" w:oddVBand="0" w:evenVBand="0" w:oddHBand="0" w:evenHBand="0" w:firstRowFirstColumn="0" w:firstRowLastColumn="0" w:lastRowFirstColumn="0" w:lastRowLastColumn="0"/>
            </w:pPr>
            <w:sdt>
              <w:sdtPr>
                <w:id w:val="430164077"/>
                <w14:checkbox>
                  <w14:checked w14:val="0"/>
                  <w14:checkedState w14:val="2612" w14:font="MS Gothic"/>
                  <w14:uncheckedState w14:val="2610" w14:font="MS Gothic"/>
                </w14:checkbox>
              </w:sdtPr>
              <w:sdtEndPr/>
              <w:sdtContent>
                <w:r w:rsidR="00F92227">
                  <w:rPr>
                    <w:rFonts w:ascii="MS Gothic" w:eastAsia="MS Gothic" w:hAnsi="MS Gothic" w:hint="eastAsia"/>
                  </w:rPr>
                  <w:t>☐</w:t>
                </w:r>
              </w:sdtContent>
            </w:sdt>
            <w:r w:rsidR="00F92227">
              <w:t xml:space="preserve"> 3</w:t>
            </w:r>
          </w:p>
          <w:p w14:paraId="385F3FA2" w14:textId="77777777" w:rsidR="00F92227" w:rsidRDefault="00534B0F" w:rsidP="003433C2">
            <w:pPr>
              <w:jc w:val="center"/>
              <w:cnfStyle w:val="000000000000" w:firstRow="0" w:lastRow="0" w:firstColumn="0" w:lastColumn="0" w:oddVBand="0" w:evenVBand="0" w:oddHBand="0" w:evenHBand="0" w:firstRowFirstColumn="0" w:firstRowLastColumn="0" w:lastRowFirstColumn="0" w:lastRowLastColumn="0"/>
            </w:pPr>
            <w:sdt>
              <w:sdtPr>
                <w:id w:val="1629818598"/>
                <w14:checkbox>
                  <w14:checked w14:val="0"/>
                  <w14:checkedState w14:val="2612" w14:font="MS Gothic"/>
                  <w14:uncheckedState w14:val="2610" w14:font="MS Gothic"/>
                </w14:checkbox>
              </w:sdtPr>
              <w:sdtEndPr/>
              <w:sdtContent>
                <w:r w:rsidR="00F92227">
                  <w:rPr>
                    <w:rFonts w:ascii="MS Gothic" w:eastAsia="MS Gothic" w:hAnsi="MS Gothic" w:hint="eastAsia"/>
                  </w:rPr>
                  <w:t>☐</w:t>
                </w:r>
              </w:sdtContent>
            </w:sdt>
            <w:r w:rsidR="00F92227">
              <w:t xml:space="preserve"> 4</w:t>
            </w:r>
          </w:p>
          <w:p w14:paraId="088F0686" w14:textId="3918F681" w:rsidR="00F92227" w:rsidRPr="00830CAC" w:rsidRDefault="00534B0F" w:rsidP="003433C2">
            <w:pPr>
              <w:jc w:val="center"/>
              <w:cnfStyle w:val="000000000000" w:firstRow="0" w:lastRow="0" w:firstColumn="0" w:lastColumn="0" w:oddVBand="0" w:evenVBand="0" w:oddHBand="0" w:evenHBand="0" w:firstRowFirstColumn="0" w:firstRowLastColumn="0" w:lastRowFirstColumn="0" w:lastRowLastColumn="0"/>
            </w:pPr>
            <w:sdt>
              <w:sdtPr>
                <w:id w:val="-523095622"/>
                <w14:checkbox>
                  <w14:checked w14:val="0"/>
                  <w14:checkedState w14:val="2612" w14:font="MS Gothic"/>
                  <w14:uncheckedState w14:val="2610" w14:font="MS Gothic"/>
                </w14:checkbox>
              </w:sdtPr>
              <w:sdtEndPr/>
              <w:sdtContent>
                <w:r w:rsidR="00F92227">
                  <w:rPr>
                    <w:rFonts w:ascii="MS Gothic" w:eastAsia="MS Gothic" w:hAnsi="MS Gothic" w:hint="eastAsia"/>
                  </w:rPr>
                  <w:t>☐</w:t>
                </w:r>
              </w:sdtContent>
            </w:sdt>
            <w:r w:rsidR="00F92227">
              <w:t xml:space="preserve"> 5</w:t>
            </w:r>
          </w:p>
        </w:tc>
        <w:tc>
          <w:tcPr>
            <w:tcW w:w="5288" w:type="dxa"/>
          </w:tcPr>
          <w:p w14:paraId="62E45DD9" w14:textId="6D8166EB" w:rsidR="00F92227" w:rsidRDefault="00F92227" w:rsidP="004E2820">
            <w:pPr>
              <w:cnfStyle w:val="000000000000" w:firstRow="0" w:lastRow="0" w:firstColumn="0" w:lastColumn="0" w:oddVBand="0" w:evenVBand="0" w:oddHBand="0" w:evenHBand="0" w:firstRowFirstColumn="0" w:firstRowLastColumn="0" w:lastRowFirstColumn="0" w:lastRowLastColumn="0"/>
            </w:pPr>
            <w:r>
              <w:t xml:space="preserve">Detail in the Attachment A: Proposal: </w:t>
            </w:r>
          </w:p>
          <w:p w14:paraId="15F46DB9" w14:textId="77777777" w:rsidR="00F92227" w:rsidRDefault="00F92227" w:rsidP="00F65A01">
            <w:pPr>
              <w:pStyle w:val="Bullets"/>
              <w:spacing w:after="0"/>
              <w:cnfStyle w:val="000000000000" w:firstRow="0" w:lastRow="0" w:firstColumn="0" w:lastColumn="0" w:oddVBand="0" w:evenVBand="0" w:oddHBand="0" w:evenHBand="0" w:firstRowFirstColumn="0" w:firstRowLastColumn="0" w:lastRowFirstColumn="0" w:lastRowLastColumn="0"/>
            </w:pPr>
            <w:r>
              <w:t xml:space="preserve">Steps to implement the proposal are logical, clear, and sufficiently detailed to indicate likelihood of success. </w:t>
            </w:r>
          </w:p>
          <w:p w14:paraId="628F69E1" w14:textId="0053BA86" w:rsidR="00F92227" w:rsidRPr="00830CAC" w:rsidRDefault="00F92227" w:rsidP="00810B59">
            <w:pPr>
              <w:pStyle w:val="Bullets"/>
              <w:spacing w:after="120"/>
              <w:cnfStyle w:val="000000000000" w:firstRow="0" w:lastRow="0" w:firstColumn="0" w:lastColumn="0" w:oddVBand="0" w:evenVBand="0" w:oddHBand="0" w:evenHBand="0" w:firstRowFirstColumn="0" w:firstRowLastColumn="0" w:lastRowFirstColumn="0" w:lastRowLastColumn="0"/>
            </w:pPr>
            <w:r>
              <w:t xml:space="preserve">The timeline demonstrates an understanding of the complexities of orchestrating all elements of a Career Launch program. </w:t>
            </w:r>
          </w:p>
        </w:tc>
      </w:tr>
      <w:tr w:rsidR="00F92227" w14:paraId="30FEF1B8" w14:textId="7BA72AAF" w:rsidTr="00F92227">
        <w:trPr>
          <w:cantSplit/>
        </w:trPr>
        <w:tc>
          <w:tcPr>
            <w:cnfStyle w:val="001000000000" w:firstRow="0" w:lastRow="0" w:firstColumn="1" w:lastColumn="0" w:oddVBand="0" w:evenVBand="0" w:oddHBand="0" w:evenHBand="0" w:firstRowFirstColumn="0" w:firstRowLastColumn="0" w:lastRowFirstColumn="0" w:lastRowLastColumn="0"/>
            <w:tcW w:w="2992" w:type="dxa"/>
          </w:tcPr>
          <w:p w14:paraId="63673C73" w14:textId="77777777" w:rsidR="00F92227" w:rsidRDefault="00F92227" w:rsidP="004E2820">
            <w:pPr>
              <w:pStyle w:val="Numberedlist"/>
            </w:pPr>
            <w:r w:rsidRPr="004E2820">
              <w:t xml:space="preserve">Coordination: </w:t>
            </w:r>
          </w:p>
          <w:p w14:paraId="57E77D3D" w14:textId="54CB9321" w:rsidR="00F92227" w:rsidRPr="004E2820" w:rsidRDefault="00F92227" w:rsidP="004E2820">
            <w:pPr>
              <w:pStyle w:val="Numberedlist"/>
              <w:numPr>
                <w:ilvl w:val="0"/>
                <w:numId w:val="0"/>
              </w:numPr>
              <w:ind w:left="360"/>
              <w:rPr>
                <w:b w:val="0"/>
              </w:rPr>
            </w:pPr>
            <w:r w:rsidRPr="004E2820">
              <w:rPr>
                <w:b w:val="0"/>
              </w:rPr>
              <w:t xml:space="preserve">Explanation of how </w:t>
            </w:r>
            <w:r w:rsidR="00945DE0">
              <w:rPr>
                <w:b w:val="0"/>
              </w:rPr>
              <w:t>program</w:t>
            </w:r>
            <w:r w:rsidRPr="004E2820">
              <w:rPr>
                <w:b w:val="0"/>
              </w:rPr>
              <w:t xml:space="preserve"> </w:t>
            </w:r>
            <w:r w:rsidR="009C15DB">
              <w:rPr>
                <w:b w:val="0"/>
              </w:rPr>
              <w:t>is</w:t>
            </w:r>
            <w:r w:rsidRPr="004E2820">
              <w:rPr>
                <w:b w:val="0"/>
              </w:rPr>
              <w:t xml:space="preserve"> coordinated </w:t>
            </w:r>
            <w:r w:rsidR="009C15DB">
              <w:rPr>
                <w:b w:val="0"/>
              </w:rPr>
              <w:t xml:space="preserve">with employers </w:t>
            </w:r>
            <w:r w:rsidRPr="004E2820">
              <w:rPr>
                <w:b w:val="0"/>
              </w:rPr>
              <w:t xml:space="preserve">to support students, employers, </w:t>
            </w:r>
            <w:r>
              <w:rPr>
                <w:b w:val="0"/>
              </w:rPr>
              <w:t>and get feedback to instructors</w:t>
            </w:r>
          </w:p>
        </w:tc>
        <w:tc>
          <w:tcPr>
            <w:tcW w:w="726" w:type="dxa"/>
            <w:vAlign w:val="center"/>
          </w:tcPr>
          <w:p w14:paraId="499A6907" w14:textId="45ABBF1D" w:rsidR="00F92227" w:rsidRDefault="00534B0F" w:rsidP="003433C2">
            <w:pPr>
              <w:jc w:val="center"/>
              <w:cnfStyle w:val="000000000000" w:firstRow="0" w:lastRow="0" w:firstColumn="0" w:lastColumn="0" w:oddVBand="0" w:evenVBand="0" w:oddHBand="0" w:evenHBand="0" w:firstRowFirstColumn="0" w:firstRowLastColumn="0" w:lastRowFirstColumn="0" w:lastRowLastColumn="0"/>
            </w:pPr>
            <w:sdt>
              <w:sdtPr>
                <w:id w:val="722179143"/>
                <w14:checkbox>
                  <w14:checked w14:val="0"/>
                  <w14:checkedState w14:val="2612" w14:font="MS Gothic"/>
                  <w14:uncheckedState w14:val="2610" w14:font="MS Gothic"/>
                </w14:checkbox>
              </w:sdtPr>
              <w:sdtEndPr/>
              <w:sdtContent>
                <w:r w:rsidR="00F92227">
                  <w:rPr>
                    <w:rFonts w:ascii="MS Gothic" w:eastAsia="MS Gothic" w:hAnsi="MS Gothic" w:hint="eastAsia"/>
                  </w:rPr>
                  <w:t>☐</w:t>
                </w:r>
              </w:sdtContent>
            </w:sdt>
            <w:r w:rsidR="00F92227">
              <w:t xml:space="preserve"> 1</w:t>
            </w:r>
          </w:p>
          <w:p w14:paraId="43BBFC2C" w14:textId="77777777" w:rsidR="00F92227" w:rsidRDefault="00534B0F" w:rsidP="003433C2">
            <w:pPr>
              <w:jc w:val="center"/>
              <w:cnfStyle w:val="000000000000" w:firstRow="0" w:lastRow="0" w:firstColumn="0" w:lastColumn="0" w:oddVBand="0" w:evenVBand="0" w:oddHBand="0" w:evenHBand="0" w:firstRowFirstColumn="0" w:firstRowLastColumn="0" w:lastRowFirstColumn="0" w:lastRowLastColumn="0"/>
            </w:pPr>
            <w:sdt>
              <w:sdtPr>
                <w:id w:val="-678896297"/>
                <w14:checkbox>
                  <w14:checked w14:val="0"/>
                  <w14:checkedState w14:val="2612" w14:font="MS Gothic"/>
                  <w14:uncheckedState w14:val="2610" w14:font="MS Gothic"/>
                </w14:checkbox>
              </w:sdtPr>
              <w:sdtEndPr/>
              <w:sdtContent>
                <w:r w:rsidR="00F92227">
                  <w:rPr>
                    <w:rFonts w:ascii="MS Gothic" w:eastAsia="MS Gothic" w:hAnsi="MS Gothic" w:hint="eastAsia"/>
                  </w:rPr>
                  <w:t>☐</w:t>
                </w:r>
              </w:sdtContent>
            </w:sdt>
            <w:r w:rsidR="00F92227">
              <w:t xml:space="preserve"> 2</w:t>
            </w:r>
          </w:p>
          <w:p w14:paraId="1DC5FA87" w14:textId="64766218" w:rsidR="00F92227" w:rsidRDefault="00534B0F" w:rsidP="003433C2">
            <w:pPr>
              <w:jc w:val="center"/>
              <w:cnfStyle w:val="000000000000" w:firstRow="0" w:lastRow="0" w:firstColumn="0" w:lastColumn="0" w:oddVBand="0" w:evenVBand="0" w:oddHBand="0" w:evenHBand="0" w:firstRowFirstColumn="0" w:firstRowLastColumn="0" w:lastRowFirstColumn="0" w:lastRowLastColumn="0"/>
            </w:pPr>
            <w:sdt>
              <w:sdtPr>
                <w:id w:val="-883100239"/>
                <w14:checkbox>
                  <w14:checked w14:val="0"/>
                  <w14:checkedState w14:val="2612" w14:font="MS Gothic"/>
                  <w14:uncheckedState w14:val="2610" w14:font="MS Gothic"/>
                </w14:checkbox>
              </w:sdtPr>
              <w:sdtEndPr/>
              <w:sdtContent>
                <w:r w:rsidR="00F92227">
                  <w:rPr>
                    <w:rFonts w:ascii="MS Gothic" w:eastAsia="MS Gothic" w:hAnsi="MS Gothic" w:hint="eastAsia"/>
                  </w:rPr>
                  <w:t>☐</w:t>
                </w:r>
              </w:sdtContent>
            </w:sdt>
            <w:r w:rsidR="00F92227">
              <w:t xml:space="preserve"> 3</w:t>
            </w:r>
          </w:p>
          <w:p w14:paraId="4F28DF04" w14:textId="77777777" w:rsidR="00F92227" w:rsidRDefault="00534B0F" w:rsidP="003433C2">
            <w:pPr>
              <w:jc w:val="center"/>
              <w:cnfStyle w:val="000000000000" w:firstRow="0" w:lastRow="0" w:firstColumn="0" w:lastColumn="0" w:oddVBand="0" w:evenVBand="0" w:oddHBand="0" w:evenHBand="0" w:firstRowFirstColumn="0" w:firstRowLastColumn="0" w:lastRowFirstColumn="0" w:lastRowLastColumn="0"/>
            </w:pPr>
            <w:sdt>
              <w:sdtPr>
                <w:id w:val="-418336293"/>
                <w14:checkbox>
                  <w14:checked w14:val="0"/>
                  <w14:checkedState w14:val="2612" w14:font="MS Gothic"/>
                  <w14:uncheckedState w14:val="2610" w14:font="MS Gothic"/>
                </w14:checkbox>
              </w:sdtPr>
              <w:sdtEndPr/>
              <w:sdtContent>
                <w:r w:rsidR="00F92227">
                  <w:rPr>
                    <w:rFonts w:ascii="MS Gothic" w:eastAsia="MS Gothic" w:hAnsi="MS Gothic" w:hint="eastAsia"/>
                  </w:rPr>
                  <w:t>☐</w:t>
                </w:r>
              </w:sdtContent>
            </w:sdt>
            <w:r w:rsidR="00F92227">
              <w:t xml:space="preserve"> 4</w:t>
            </w:r>
          </w:p>
          <w:p w14:paraId="687FB1DD" w14:textId="6E006B5A" w:rsidR="00F92227" w:rsidRPr="00830CAC" w:rsidRDefault="00534B0F" w:rsidP="003433C2">
            <w:pPr>
              <w:jc w:val="center"/>
              <w:cnfStyle w:val="000000000000" w:firstRow="0" w:lastRow="0" w:firstColumn="0" w:lastColumn="0" w:oddVBand="0" w:evenVBand="0" w:oddHBand="0" w:evenHBand="0" w:firstRowFirstColumn="0" w:firstRowLastColumn="0" w:lastRowFirstColumn="0" w:lastRowLastColumn="0"/>
            </w:pPr>
            <w:sdt>
              <w:sdtPr>
                <w:id w:val="1938326463"/>
                <w14:checkbox>
                  <w14:checked w14:val="0"/>
                  <w14:checkedState w14:val="2612" w14:font="MS Gothic"/>
                  <w14:uncheckedState w14:val="2610" w14:font="MS Gothic"/>
                </w14:checkbox>
              </w:sdtPr>
              <w:sdtEndPr/>
              <w:sdtContent>
                <w:r w:rsidR="00F92227">
                  <w:rPr>
                    <w:rFonts w:ascii="MS Gothic" w:eastAsia="MS Gothic" w:hAnsi="MS Gothic" w:hint="eastAsia"/>
                  </w:rPr>
                  <w:t>☐</w:t>
                </w:r>
              </w:sdtContent>
            </w:sdt>
            <w:r w:rsidR="00F92227">
              <w:t xml:space="preserve"> 5</w:t>
            </w:r>
          </w:p>
        </w:tc>
        <w:tc>
          <w:tcPr>
            <w:tcW w:w="5288" w:type="dxa"/>
          </w:tcPr>
          <w:p w14:paraId="794F542F" w14:textId="06E980CA" w:rsidR="00F92227" w:rsidRDefault="00F92227" w:rsidP="003174AF">
            <w:pPr>
              <w:cnfStyle w:val="000000000000" w:firstRow="0" w:lastRow="0" w:firstColumn="0" w:lastColumn="0" w:oddVBand="0" w:evenVBand="0" w:oddHBand="0" w:evenHBand="0" w:firstRowFirstColumn="0" w:firstRowLastColumn="0" w:lastRowFirstColumn="0" w:lastRowLastColumn="0"/>
            </w:pPr>
            <w:r>
              <w:t>Detail in the Attachment A: Proposal</w:t>
            </w:r>
          </w:p>
          <w:p w14:paraId="735D763F" w14:textId="30F32CD6" w:rsidR="00F92227" w:rsidRDefault="00F92227" w:rsidP="00F65A01">
            <w:pPr>
              <w:pStyle w:val="Bullets"/>
              <w:spacing w:after="0"/>
              <w:cnfStyle w:val="000000000000" w:firstRow="0" w:lastRow="0" w:firstColumn="0" w:lastColumn="0" w:oddVBand="0" w:evenVBand="0" w:oddHBand="0" w:evenHBand="0" w:firstRowFirstColumn="0" w:firstRowLastColumn="0" w:lastRowFirstColumn="0" w:lastRowLastColumn="0"/>
            </w:pPr>
            <w:r>
              <w:t>Description of planned coordination efforts are logical, clear, and sufficiently detailed to indicate likelihood of success</w:t>
            </w:r>
          </w:p>
          <w:p w14:paraId="7B6C6B4C" w14:textId="77777777" w:rsidR="00F92227" w:rsidRDefault="00F92227" w:rsidP="003B7BD1">
            <w:pPr>
              <w:pStyle w:val="Bullets"/>
              <w:spacing w:after="0"/>
              <w:cnfStyle w:val="000000000000" w:firstRow="0" w:lastRow="0" w:firstColumn="0" w:lastColumn="0" w:oddVBand="0" w:evenVBand="0" w:oddHBand="0" w:evenHBand="0" w:firstRowFirstColumn="0" w:firstRowLastColumn="0" w:lastRowFirstColumn="0" w:lastRowLastColumn="0"/>
            </w:pPr>
            <w:r>
              <w:t>Attention to issues of equity and diversity.</w:t>
            </w:r>
          </w:p>
          <w:p w14:paraId="03B703A2" w14:textId="185635C4" w:rsidR="00F92227" w:rsidRPr="00830CAC" w:rsidRDefault="00F92227" w:rsidP="003174AF">
            <w:pPr>
              <w:pStyle w:val="Bullets"/>
              <w:numPr>
                <w:ilvl w:val="0"/>
                <w:numId w:val="0"/>
              </w:numPr>
              <w:spacing w:after="0"/>
              <w:cnfStyle w:val="000000000000" w:firstRow="0" w:lastRow="0" w:firstColumn="0" w:lastColumn="0" w:oddVBand="0" w:evenVBand="0" w:oddHBand="0" w:evenHBand="0" w:firstRowFirstColumn="0" w:firstRowLastColumn="0" w:lastRowFirstColumn="0" w:lastRowLastColumn="0"/>
            </w:pPr>
          </w:p>
        </w:tc>
      </w:tr>
      <w:tr w:rsidR="00F92227" w14:paraId="508CAA94" w14:textId="1E50D36E" w:rsidTr="00F92227">
        <w:trPr>
          <w:cantSplit/>
        </w:trPr>
        <w:tc>
          <w:tcPr>
            <w:cnfStyle w:val="001000000000" w:firstRow="0" w:lastRow="0" w:firstColumn="1" w:lastColumn="0" w:oddVBand="0" w:evenVBand="0" w:oddHBand="0" w:evenHBand="0" w:firstRowFirstColumn="0" w:firstRowLastColumn="0" w:lastRowFirstColumn="0" w:lastRowLastColumn="0"/>
            <w:tcW w:w="2992" w:type="dxa"/>
          </w:tcPr>
          <w:p w14:paraId="3F8BDCD6" w14:textId="1A5BD178" w:rsidR="00F92227" w:rsidRPr="0001596D" w:rsidRDefault="00F92227" w:rsidP="004E2820">
            <w:pPr>
              <w:pStyle w:val="Numberedlist"/>
            </w:pPr>
            <w:r w:rsidRPr="004E2820">
              <w:t xml:space="preserve">Demonstrated labor market demand </w:t>
            </w:r>
            <w:r w:rsidRPr="004E2820">
              <w:rPr>
                <w:b w:val="0"/>
              </w:rPr>
              <w:t>for the workers, skills and credentials promoted by the program.</w:t>
            </w:r>
          </w:p>
        </w:tc>
        <w:tc>
          <w:tcPr>
            <w:tcW w:w="726" w:type="dxa"/>
            <w:vAlign w:val="center"/>
          </w:tcPr>
          <w:p w14:paraId="793BA2EE" w14:textId="77777777" w:rsidR="00F92227" w:rsidRDefault="00534B0F" w:rsidP="003433C2">
            <w:pPr>
              <w:jc w:val="center"/>
              <w:cnfStyle w:val="000000000000" w:firstRow="0" w:lastRow="0" w:firstColumn="0" w:lastColumn="0" w:oddVBand="0" w:evenVBand="0" w:oddHBand="0" w:evenHBand="0" w:firstRowFirstColumn="0" w:firstRowLastColumn="0" w:lastRowFirstColumn="0" w:lastRowLastColumn="0"/>
            </w:pPr>
            <w:sdt>
              <w:sdtPr>
                <w:id w:val="-988484162"/>
                <w14:checkbox>
                  <w14:checked w14:val="0"/>
                  <w14:checkedState w14:val="2612" w14:font="MS Gothic"/>
                  <w14:uncheckedState w14:val="2610" w14:font="MS Gothic"/>
                </w14:checkbox>
              </w:sdtPr>
              <w:sdtEndPr/>
              <w:sdtContent>
                <w:r w:rsidR="00F92227">
                  <w:rPr>
                    <w:rFonts w:ascii="MS Gothic" w:eastAsia="MS Gothic" w:hAnsi="MS Gothic" w:hint="eastAsia"/>
                  </w:rPr>
                  <w:t>☐</w:t>
                </w:r>
              </w:sdtContent>
            </w:sdt>
            <w:r w:rsidR="00F92227">
              <w:t xml:space="preserve"> 1</w:t>
            </w:r>
          </w:p>
          <w:p w14:paraId="7FE681D0" w14:textId="77777777" w:rsidR="00F92227" w:rsidRDefault="00534B0F" w:rsidP="003433C2">
            <w:pPr>
              <w:jc w:val="center"/>
              <w:cnfStyle w:val="000000000000" w:firstRow="0" w:lastRow="0" w:firstColumn="0" w:lastColumn="0" w:oddVBand="0" w:evenVBand="0" w:oddHBand="0" w:evenHBand="0" w:firstRowFirstColumn="0" w:firstRowLastColumn="0" w:lastRowFirstColumn="0" w:lastRowLastColumn="0"/>
            </w:pPr>
            <w:sdt>
              <w:sdtPr>
                <w:id w:val="290408744"/>
                <w14:checkbox>
                  <w14:checked w14:val="0"/>
                  <w14:checkedState w14:val="2612" w14:font="MS Gothic"/>
                  <w14:uncheckedState w14:val="2610" w14:font="MS Gothic"/>
                </w14:checkbox>
              </w:sdtPr>
              <w:sdtEndPr/>
              <w:sdtContent>
                <w:r w:rsidR="00F92227">
                  <w:rPr>
                    <w:rFonts w:ascii="MS Gothic" w:eastAsia="MS Gothic" w:hAnsi="MS Gothic" w:hint="eastAsia"/>
                  </w:rPr>
                  <w:t>☐</w:t>
                </w:r>
              </w:sdtContent>
            </w:sdt>
            <w:r w:rsidR="00F92227">
              <w:t xml:space="preserve"> 2</w:t>
            </w:r>
          </w:p>
          <w:p w14:paraId="490F046B" w14:textId="57BD072D" w:rsidR="00F92227" w:rsidRDefault="00534B0F" w:rsidP="003433C2">
            <w:pPr>
              <w:jc w:val="center"/>
              <w:cnfStyle w:val="000000000000" w:firstRow="0" w:lastRow="0" w:firstColumn="0" w:lastColumn="0" w:oddVBand="0" w:evenVBand="0" w:oddHBand="0" w:evenHBand="0" w:firstRowFirstColumn="0" w:firstRowLastColumn="0" w:lastRowFirstColumn="0" w:lastRowLastColumn="0"/>
            </w:pPr>
            <w:sdt>
              <w:sdtPr>
                <w:id w:val="-689768088"/>
                <w14:checkbox>
                  <w14:checked w14:val="0"/>
                  <w14:checkedState w14:val="2612" w14:font="MS Gothic"/>
                  <w14:uncheckedState w14:val="2610" w14:font="MS Gothic"/>
                </w14:checkbox>
              </w:sdtPr>
              <w:sdtEndPr/>
              <w:sdtContent>
                <w:r w:rsidR="00F92227">
                  <w:rPr>
                    <w:rFonts w:ascii="MS Gothic" w:eastAsia="MS Gothic" w:hAnsi="MS Gothic" w:hint="eastAsia"/>
                  </w:rPr>
                  <w:t>☐</w:t>
                </w:r>
              </w:sdtContent>
            </w:sdt>
            <w:r w:rsidR="00F92227">
              <w:t xml:space="preserve"> 3</w:t>
            </w:r>
          </w:p>
          <w:p w14:paraId="60296073" w14:textId="77777777" w:rsidR="00F92227" w:rsidRDefault="00534B0F" w:rsidP="003433C2">
            <w:pPr>
              <w:jc w:val="center"/>
              <w:cnfStyle w:val="000000000000" w:firstRow="0" w:lastRow="0" w:firstColumn="0" w:lastColumn="0" w:oddVBand="0" w:evenVBand="0" w:oddHBand="0" w:evenHBand="0" w:firstRowFirstColumn="0" w:firstRowLastColumn="0" w:lastRowFirstColumn="0" w:lastRowLastColumn="0"/>
            </w:pPr>
            <w:sdt>
              <w:sdtPr>
                <w:id w:val="2027444099"/>
                <w14:checkbox>
                  <w14:checked w14:val="0"/>
                  <w14:checkedState w14:val="2612" w14:font="MS Gothic"/>
                  <w14:uncheckedState w14:val="2610" w14:font="MS Gothic"/>
                </w14:checkbox>
              </w:sdtPr>
              <w:sdtEndPr/>
              <w:sdtContent>
                <w:r w:rsidR="00F92227">
                  <w:rPr>
                    <w:rFonts w:ascii="MS Gothic" w:eastAsia="MS Gothic" w:hAnsi="MS Gothic" w:hint="eastAsia"/>
                  </w:rPr>
                  <w:t>☐</w:t>
                </w:r>
              </w:sdtContent>
            </w:sdt>
            <w:r w:rsidR="00F92227">
              <w:t xml:space="preserve"> 4</w:t>
            </w:r>
          </w:p>
          <w:p w14:paraId="6EBD8A5E" w14:textId="2E6604FA" w:rsidR="00F92227" w:rsidRPr="00830CAC" w:rsidRDefault="00534B0F" w:rsidP="003433C2">
            <w:pPr>
              <w:jc w:val="center"/>
              <w:cnfStyle w:val="000000000000" w:firstRow="0" w:lastRow="0" w:firstColumn="0" w:lastColumn="0" w:oddVBand="0" w:evenVBand="0" w:oddHBand="0" w:evenHBand="0" w:firstRowFirstColumn="0" w:firstRowLastColumn="0" w:lastRowFirstColumn="0" w:lastRowLastColumn="0"/>
            </w:pPr>
            <w:sdt>
              <w:sdtPr>
                <w:id w:val="-1607886285"/>
                <w14:checkbox>
                  <w14:checked w14:val="0"/>
                  <w14:checkedState w14:val="2612" w14:font="MS Gothic"/>
                  <w14:uncheckedState w14:val="2610" w14:font="MS Gothic"/>
                </w14:checkbox>
              </w:sdtPr>
              <w:sdtEndPr/>
              <w:sdtContent>
                <w:r w:rsidR="00F92227">
                  <w:rPr>
                    <w:rFonts w:ascii="MS Gothic" w:eastAsia="MS Gothic" w:hAnsi="MS Gothic" w:hint="eastAsia"/>
                  </w:rPr>
                  <w:t>☐</w:t>
                </w:r>
              </w:sdtContent>
            </w:sdt>
            <w:r w:rsidR="00F92227">
              <w:t xml:space="preserve"> 5</w:t>
            </w:r>
          </w:p>
        </w:tc>
        <w:tc>
          <w:tcPr>
            <w:tcW w:w="5288" w:type="dxa"/>
          </w:tcPr>
          <w:p w14:paraId="26500A2A" w14:textId="06926D5E" w:rsidR="00F92227" w:rsidRDefault="00F92227" w:rsidP="00F65A01">
            <w:pPr>
              <w:cnfStyle w:val="000000000000" w:firstRow="0" w:lastRow="0" w:firstColumn="0" w:lastColumn="0" w:oddVBand="0" w:evenVBand="0" w:oddHBand="0" w:evenHBand="0" w:firstRowFirstColumn="0" w:firstRowLastColumn="0" w:lastRowFirstColumn="0" w:lastRowLastColumn="0"/>
            </w:pPr>
            <w:r>
              <w:t>Detail in Attachment B: Labor Market Demand:</w:t>
            </w:r>
          </w:p>
          <w:p w14:paraId="67A2A3E1" w14:textId="4EE43AF5" w:rsidR="00F92227" w:rsidRDefault="00F92227" w:rsidP="00F65A01">
            <w:pPr>
              <w:pStyle w:val="Bullets"/>
              <w:spacing w:after="0"/>
              <w:cnfStyle w:val="000000000000" w:firstRow="0" w:lastRow="0" w:firstColumn="0" w:lastColumn="0" w:oddVBand="0" w:evenVBand="0" w:oddHBand="0" w:evenHBand="0" w:firstRowFirstColumn="0" w:firstRowLastColumn="0" w:lastRowFirstColumn="0" w:lastRowLastColumn="0"/>
            </w:pPr>
            <w:r>
              <w:t>Use of Program Specific Economic Impact Study (PSEIS) findings in application.</w:t>
            </w:r>
          </w:p>
          <w:p w14:paraId="6575D889" w14:textId="7297840D" w:rsidR="00F92227" w:rsidRDefault="00F92227" w:rsidP="00F65A01">
            <w:pPr>
              <w:pStyle w:val="Bullets"/>
              <w:spacing w:after="0"/>
              <w:cnfStyle w:val="000000000000" w:firstRow="0" w:lastRow="0" w:firstColumn="0" w:lastColumn="0" w:oddVBand="0" w:evenVBand="0" w:oddHBand="0" w:evenHBand="0" w:firstRowFirstColumn="0" w:firstRowLastColumn="0" w:lastRowFirstColumn="0" w:lastRowLastColumn="0"/>
            </w:pPr>
            <w:r>
              <w:t>Strength of education-industry partnerships in program design and improvement</w:t>
            </w:r>
          </w:p>
          <w:p w14:paraId="39617721" w14:textId="53745AB7" w:rsidR="00F92227" w:rsidRPr="00830CAC" w:rsidRDefault="00F92227" w:rsidP="00810B59">
            <w:pPr>
              <w:pStyle w:val="Bullets"/>
              <w:spacing w:after="120"/>
              <w:cnfStyle w:val="000000000000" w:firstRow="0" w:lastRow="0" w:firstColumn="0" w:lastColumn="0" w:oddVBand="0" w:evenVBand="0" w:oddHBand="0" w:evenHBand="0" w:firstRowFirstColumn="0" w:firstRowLastColumn="0" w:lastRowFirstColumn="0" w:lastRowLastColumn="0"/>
            </w:pPr>
            <w:r>
              <w:t>Use of industry-defined skill standards for program planning, design, and improvement</w:t>
            </w:r>
          </w:p>
        </w:tc>
      </w:tr>
      <w:tr w:rsidR="0081582A" w14:paraId="78431A72" w14:textId="77777777" w:rsidTr="00F92227">
        <w:trPr>
          <w:cantSplit/>
        </w:trPr>
        <w:tc>
          <w:tcPr>
            <w:cnfStyle w:val="001000000000" w:firstRow="0" w:lastRow="0" w:firstColumn="1" w:lastColumn="0" w:oddVBand="0" w:evenVBand="0" w:oddHBand="0" w:evenHBand="0" w:firstRowFirstColumn="0" w:firstRowLastColumn="0" w:lastRowFirstColumn="0" w:lastRowLastColumn="0"/>
            <w:tcW w:w="2992" w:type="dxa"/>
          </w:tcPr>
          <w:p w14:paraId="6FC92A5F" w14:textId="2E94E81B" w:rsidR="0081582A" w:rsidRPr="004E2820" w:rsidRDefault="0081582A" w:rsidP="004E2820">
            <w:pPr>
              <w:pStyle w:val="Numberedlist"/>
            </w:pPr>
            <w:r>
              <w:t>Potential for impact</w:t>
            </w:r>
          </w:p>
        </w:tc>
        <w:tc>
          <w:tcPr>
            <w:tcW w:w="726" w:type="dxa"/>
            <w:vAlign w:val="center"/>
          </w:tcPr>
          <w:p w14:paraId="4B2A2AD0" w14:textId="77777777" w:rsidR="001F4332" w:rsidRDefault="00534B0F" w:rsidP="001F4332">
            <w:pPr>
              <w:jc w:val="center"/>
              <w:cnfStyle w:val="000000000000" w:firstRow="0" w:lastRow="0" w:firstColumn="0" w:lastColumn="0" w:oddVBand="0" w:evenVBand="0" w:oddHBand="0" w:evenHBand="0" w:firstRowFirstColumn="0" w:firstRowLastColumn="0" w:lastRowFirstColumn="0" w:lastRowLastColumn="0"/>
            </w:pPr>
            <w:sdt>
              <w:sdtPr>
                <w:id w:val="1598061726"/>
                <w14:checkbox>
                  <w14:checked w14:val="0"/>
                  <w14:checkedState w14:val="2612" w14:font="MS Gothic"/>
                  <w14:uncheckedState w14:val="2610" w14:font="MS Gothic"/>
                </w14:checkbox>
              </w:sdtPr>
              <w:sdtEndPr/>
              <w:sdtContent>
                <w:r w:rsidR="001F4332">
                  <w:rPr>
                    <w:rFonts w:ascii="MS Gothic" w:eastAsia="MS Gothic" w:hAnsi="MS Gothic" w:hint="eastAsia"/>
                  </w:rPr>
                  <w:t>☐</w:t>
                </w:r>
              </w:sdtContent>
            </w:sdt>
            <w:r w:rsidR="001F4332">
              <w:t xml:space="preserve"> 1</w:t>
            </w:r>
          </w:p>
          <w:p w14:paraId="2BB94827" w14:textId="77777777" w:rsidR="001F4332" w:rsidRDefault="00534B0F" w:rsidP="001F4332">
            <w:pPr>
              <w:jc w:val="center"/>
              <w:cnfStyle w:val="000000000000" w:firstRow="0" w:lastRow="0" w:firstColumn="0" w:lastColumn="0" w:oddVBand="0" w:evenVBand="0" w:oddHBand="0" w:evenHBand="0" w:firstRowFirstColumn="0" w:firstRowLastColumn="0" w:lastRowFirstColumn="0" w:lastRowLastColumn="0"/>
            </w:pPr>
            <w:sdt>
              <w:sdtPr>
                <w:id w:val="202450533"/>
                <w14:checkbox>
                  <w14:checked w14:val="0"/>
                  <w14:checkedState w14:val="2612" w14:font="MS Gothic"/>
                  <w14:uncheckedState w14:val="2610" w14:font="MS Gothic"/>
                </w14:checkbox>
              </w:sdtPr>
              <w:sdtEndPr/>
              <w:sdtContent>
                <w:r w:rsidR="001F4332">
                  <w:rPr>
                    <w:rFonts w:ascii="MS Gothic" w:eastAsia="MS Gothic" w:hAnsi="MS Gothic" w:hint="eastAsia"/>
                  </w:rPr>
                  <w:t>☐</w:t>
                </w:r>
              </w:sdtContent>
            </w:sdt>
            <w:r w:rsidR="001F4332">
              <w:t xml:space="preserve"> 2</w:t>
            </w:r>
          </w:p>
          <w:p w14:paraId="7E11CACB" w14:textId="77777777" w:rsidR="001F4332" w:rsidRDefault="00534B0F" w:rsidP="001F4332">
            <w:pPr>
              <w:jc w:val="center"/>
              <w:cnfStyle w:val="000000000000" w:firstRow="0" w:lastRow="0" w:firstColumn="0" w:lastColumn="0" w:oddVBand="0" w:evenVBand="0" w:oddHBand="0" w:evenHBand="0" w:firstRowFirstColumn="0" w:firstRowLastColumn="0" w:lastRowFirstColumn="0" w:lastRowLastColumn="0"/>
            </w:pPr>
            <w:sdt>
              <w:sdtPr>
                <w:id w:val="751712929"/>
                <w14:checkbox>
                  <w14:checked w14:val="0"/>
                  <w14:checkedState w14:val="2612" w14:font="MS Gothic"/>
                  <w14:uncheckedState w14:val="2610" w14:font="MS Gothic"/>
                </w14:checkbox>
              </w:sdtPr>
              <w:sdtEndPr/>
              <w:sdtContent>
                <w:r w:rsidR="001F4332">
                  <w:rPr>
                    <w:rFonts w:ascii="MS Gothic" w:eastAsia="MS Gothic" w:hAnsi="MS Gothic" w:hint="eastAsia"/>
                  </w:rPr>
                  <w:t>☐</w:t>
                </w:r>
              </w:sdtContent>
            </w:sdt>
            <w:r w:rsidR="001F4332">
              <w:t xml:space="preserve"> 3</w:t>
            </w:r>
          </w:p>
          <w:p w14:paraId="0B9DCAA8" w14:textId="77777777" w:rsidR="001F4332" w:rsidRDefault="00534B0F" w:rsidP="001F4332">
            <w:pPr>
              <w:jc w:val="center"/>
              <w:cnfStyle w:val="000000000000" w:firstRow="0" w:lastRow="0" w:firstColumn="0" w:lastColumn="0" w:oddVBand="0" w:evenVBand="0" w:oddHBand="0" w:evenHBand="0" w:firstRowFirstColumn="0" w:firstRowLastColumn="0" w:lastRowFirstColumn="0" w:lastRowLastColumn="0"/>
            </w:pPr>
            <w:sdt>
              <w:sdtPr>
                <w:id w:val="-1868905141"/>
                <w14:checkbox>
                  <w14:checked w14:val="0"/>
                  <w14:checkedState w14:val="2612" w14:font="MS Gothic"/>
                  <w14:uncheckedState w14:val="2610" w14:font="MS Gothic"/>
                </w14:checkbox>
              </w:sdtPr>
              <w:sdtEndPr/>
              <w:sdtContent>
                <w:r w:rsidR="001F4332">
                  <w:rPr>
                    <w:rFonts w:ascii="MS Gothic" w:eastAsia="MS Gothic" w:hAnsi="MS Gothic" w:hint="eastAsia"/>
                  </w:rPr>
                  <w:t>☐</w:t>
                </w:r>
              </w:sdtContent>
            </w:sdt>
            <w:r w:rsidR="001F4332">
              <w:t xml:space="preserve"> 4</w:t>
            </w:r>
          </w:p>
          <w:p w14:paraId="136B6817" w14:textId="3F743AB7" w:rsidR="0081582A" w:rsidRDefault="00534B0F" w:rsidP="001F4332">
            <w:pPr>
              <w:jc w:val="center"/>
              <w:cnfStyle w:val="000000000000" w:firstRow="0" w:lastRow="0" w:firstColumn="0" w:lastColumn="0" w:oddVBand="0" w:evenVBand="0" w:oddHBand="0" w:evenHBand="0" w:firstRowFirstColumn="0" w:firstRowLastColumn="0" w:lastRowFirstColumn="0" w:lastRowLastColumn="0"/>
            </w:pPr>
            <w:sdt>
              <w:sdtPr>
                <w:id w:val="980347974"/>
                <w14:checkbox>
                  <w14:checked w14:val="0"/>
                  <w14:checkedState w14:val="2612" w14:font="MS Gothic"/>
                  <w14:uncheckedState w14:val="2610" w14:font="MS Gothic"/>
                </w14:checkbox>
              </w:sdtPr>
              <w:sdtEndPr/>
              <w:sdtContent>
                <w:r w:rsidR="001F4332">
                  <w:rPr>
                    <w:rFonts w:ascii="MS Gothic" w:eastAsia="MS Gothic" w:hAnsi="MS Gothic" w:hint="eastAsia"/>
                  </w:rPr>
                  <w:t>☐</w:t>
                </w:r>
              </w:sdtContent>
            </w:sdt>
            <w:r w:rsidR="001F4332">
              <w:t xml:space="preserve"> 5</w:t>
            </w:r>
          </w:p>
        </w:tc>
        <w:tc>
          <w:tcPr>
            <w:tcW w:w="5288" w:type="dxa"/>
          </w:tcPr>
          <w:p w14:paraId="0EDC004B" w14:textId="77777777" w:rsidR="0081582A" w:rsidRDefault="001F4332" w:rsidP="00F65A01">
            <w:pPr>
              <w:cnfStyle w:val="000000000000" w:firstRow="0" w:lastRow="0" w:firstColumn="0" w:lastColumn="0" w:oddVBand="0" w:evenVBand="0" w:oddHBand="0" w:evenHBand="0" w:firstRowFirstColumn="0" w:firstRowLastColumn="0" w:lastRowFirstColumn="0" w:lastRowLastColumn="0"/>
            </w:pPr>
            <w:r>
              <w:t>Detail in Attachment</w:t>
            </w:r>
            <w:r w:rsidR="0007525D">
              <w:t>s A, B, and C:</w:t>
            </w:r>
          </w:p>
          <w:p w14:paraId="6D02F654" w14:textId="50DD12D1" w:rsidR="0007525D" w:rsidRDefault="0007525D" w:rsidP="0007525D">
            <w:pPr>
              <w:pStyle w:val="Bullets"/>
              <w:spacing w:after="0"/>
              <w:cnfStyle w:val="000000000000" w:firstRow="0" w:lastRow="0" w:firstColumn="0" w:lastColumn="0" w:oddVBand="0" w:evenVBand="0" w:oddHBand="0" w:evenHBand="0" w:firstRowFirstColumn="0" w:firstRowLastColumn="0" w:lastRowFirstColumn="0" w:lastRowLastColumn="0"/>
            </w:pPr>
            <w:r>
              <w:t>Program selected has a high potential for impact in the community.</w:t>
            </w:r>
          </w:p>
          <w:p w14:paraId="25B0E37B" w14:textId="7A2AFA34" w:rsidR="0007525D" w:rsidRDefault="001956F4" w:rsidP="0007525D">
            <w:pPr>
              <w:pStyle w:val="Bullets"/>
              <w:spacing w:after="0"/>
              <w:cnfStyle w:val="000000000000" w:firstRow="0" w:lastRow="0" w:firstColumn="0" w:lastColumn="0" w:oddVBand="0" w:evenVBand="0" w:oddHBand="0" w:evenHBand="0" w:firstRowFirstColumn="0" w:firstRowLastColumn="0" w:lastRowFirstColumn="0" w:lastRowLastColumn="0"/>
            </w:pPr>
            <w:r>
              <w:t>Budget is aligned with implementation plan and clearly supports the desired outcomes.</w:t>
            </w:r>
          </w:p>
          <w:p w14:paraId="1A84EB49" w14:textId="57F1D1AC" w:rsidR="0007525D" w:rsidRDefault="0007525D" w:rsidP="0007525D">
            <w:pPr>
              <w:cnfStyle w:val="000000000000" w:firstRow="0" w:lastRow="0" w:firstColumn="0" w:lastColumn="0" w:oddVBand="0" w:evenVBand="0" w:oddHBand="0" w:evenHBand="0" w:firstRowFirstColumn="0" w:firstRowLastColumn="0" w:lastRowFirstColumn="0" w:lastRowLastColumn="0"/>
            </w:pPr>
          </w:p>
        </w:tc>
      </w:tr>
    </w:tbl>
    <w:p w14:paraId="429DBE05" w14:textId="3F1AFB68" w:rsidR="004E2820" w:rsidRPr="004E2820" w:rsidRDefault="004E2820" w:rsidP="004E2820">
      <w:pPr>
        <w:pStyle w:val="Body"/>
        <w:sectPr w:rsidR="004E2820" w:rsidRPr="004E2820" w:rsidSect="00855B56">
          <w:headerReference w:type="even" r:id="rId32"/>
          <w:headerReference w:type="default" r:id="rId33"/>
          <w:footerReference w:type="default" r:id="rId34"/>
          <w:headerReference w:type="first" r:id="rId35"/>
          <w:footerReference w:type="first" r:id="rId36"/>
          <w:type w:val="continuous"/>
          <w:pgSz w:w="12240" w:h="15840"/>
          <w:pgMar w:top="1440" w:right="1440" w:bottom="1440" w:left="1620" w:header="720" w:footer="720" w:gutter="0"/>
          <w:cols w:space="720"/>
          <w:titlePg/>
          <w:docGrid w:linePitch="360"/>
        </w:sectPr>
      </w:pPr>
    </w:p>
    <w:p w14:paraId="555CDEE9" w14:textId="77777777" w:rsidR="007F7679" w:rsidRDefault="007F7679" w:rsidP="007F7679">
      <w:pPr>
        <w:spacing w:before="1440"/>
        <w:jc w:val="center"/>
      </w:pPr>
      <w:r w:rsidRPr="00DB43D1">
        <w:rPr>
          <w:noProof/>
        </w:rPr>
        <w:lastRenderedPageBreak/>
        <w:drawing>
          <wp:inline distT="0" distB="0" distL="0" distR="0" wp14:anchorId="68C86245" wp14:editId="3C76D13A">
            <wp:extent cx="5707842" cy="2170706"/>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7" cstate="print">
                      <a:extLst>
                        <a:ext uri="{28A0092B-C50C-407E-A947-70E740481C1C}">
                          <a14:useLocalDpi xmlns:a14="http://schemas.microsoft.com/office/drawing/2010/main" val="0"/>
                        </a:ext>
                      </a:extLst>
                    </a:blip>
                    <a:stretch>
                      <a:fillRect/>
                    </a:stretch>
                  </pic:blipFill>
                  <pic:spPr>
                    <a:xfrm>
                      <a:off x="0" y="0"/>
                      <a:ext cx="5869970" cy="2232364"/>
                    </a:xfrm>
                    <a:prstGeom prst="rect">
                      <a:avLst/>
                    </a:prstGeom>
                  </pic:spPr>
                </pic:pic>
              </a:graphicData>
            </a:graphic>
          </wp:inline>
        </w:drawing>
      </w:r>
    </w:p>
    <w:p w14:paraId="2FCAF61B" w14:textId="77777777" w:rsidR="00FF16E4" w:rsidRDefault="00FF16E4" w:rsidP="007F7679">
      <w:pPr>
        <w:spacing w:before="120"/>
        <w:jc w:val="center"/>
      </w:pPr>
    </w:p>
    <w:p w14:paraId="46031C9C" w14:textId="77777777" w:rsidR="00FF16E4" w:rsidRDefault="00FF16E4" w:rsidP="007F7679">
      <w:pPr>
        <w:spacing w:before="120"/>
        <w:jc w:val="center"/>
      </w:pPr>
    </w:p>
    <w:p w14:paraId="66E0713A" w14:textId="51150E1B" w:rsidR="007F7679" w:rsidRPr="00305A26" w:rsidRDefault="007F7679" w:rsidP="007F7679">
      <w:pPr>
        <w:spacing w:before="120"/>
        <w:jc w:val="center"/>
      </w:pPr>
      <w:r w:rsidRPr="00F87D7C">
        <w:rPr>
          <w:rFonts w:cs="Franklin Gothic Demi"/>
          <w:noProof/>
          <w:color w:val="000000"/>
          <w:spacing w:val="-3"/>
          <w:sz w:val="16"/>
          <w:szCs w:val="16"/>
        </w:rPr>
        <mc:AlternateContent>
          <mc:Choice Requires="wpg">
            <w:drawing>
              <wp:inline distT="0" distB="0" distL="0" distR="0" wp14:anchorId="3992DF20" wp14:editId="52869009">
                <wp:extent cx="525705" cy="230505"/>
                <wp:effectExtent l="0" t="0" r="8255" b="0"/>
                <wp:docPr id="348" name="Group 348" descr="CC BY"/>
                <wp:cNvGraphicFramePr/>
                <a:graphic xmlns:a="http://schemas.openxmlformats.org/drawingml/2006/main">
                  <a:graphicData uri="http://schemas.microsoft.com/office/word/2010/wordprocessingGroup">
                    <wpg:wgp>
                      <wpg:cNvGrpSpPr/>
                      <wpg:grpSpPr>
                        <a:xfrm>
                          <a:off x="0" y="0"/>
                          <a:ext cx="525705" cy="230505"/>
                          <a:chOff x="0" y="0"/>
                          <a:chExt cx="525705" cy="230505"/>
                        </a:xfrm>
                      </wpg:grpSpPr>
                      <pic:pic xmlns:pic="http://schemas.openxmlformats.org/drawingml/2006/picture">
                        <pic:nvPicPr>
                          <pic:cNvPr id="345" name="Picture 345" descr="Creative Commons CC"/>
                          <pic:cNvPicPr>
                            <a:picLocks noChangeAspect="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pic:pic xmlns:pic="http://schemas.openxmlformats.org/drawingml/2006/picture">
                        <pic:nvPicPr>
                          <pic:cNvPr id="346" name="Picture 346" descr="Creative Commons BY"/>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295200" y="0"/>
                            <a:ext cx="230505" cy="230505"/>
                          </a:xfrm>
                          <a:prstGeom prst="rect">
                            <a:avLst/>
                          </a:prstGeom>
                          <a:noFill/>
                          <a:ln>
                            <a:noFill/>
                          </a:ln>
                        </pic:spPr>
                      </pic:pic>
                    </wpg:wgp>
                  </a:graphicData>
                </a:graphic>
              </wp:inline>
            </w:drawing>
          </mc:Choice>
          <mc:Fallback>
            <w:pict>
              <v:group w14:anchorId="46926341" id="Group 348" o:spid="_x0000_s1026" alt="CC BY" style="width:41.4pt;height:18.15pt;mso-position-horizontal-relative:char;mso-position-vertical-relative:line" coordsize="5257,23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5" o:spid="_x0000_s1027" type="#_x0000_t75" alt="Creative Commons CC" style="position:absolute;width:2305;height:2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">
                  <v:imagedata r:id="rId40" o:title="Creative Commons CC"/>
                </v:shape>
                <v:shape id="Picture 346" o:spid="_x0000_s1028" type="#_x0000_t75" alt="Creative Commons BY" style="position:absolute;left:2952;width:2305;height:2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">
                  <v:imagedata r:id="rId41" o:title="Creative Commons BY"/>
                </v:shape>
                <w10:anchorlock/>
              </v:group>
            </w:pict>
          </mc:Fallback>
        </mc:AlternateContent>
      </w:r>
    </w:p>
    <w:p w14:paraId="4B649D14" w14:textId="77777777" w:rsidR="007F7679" w:rsidRPr="00305A26" w:rsidRDefault="00534B0F" w:rsidP="007F7679">
      <w:pPr>
        <w:pStyle w:val="Body"/>
        <w:jc w:val="center"/>
      </w:pPr>
      <w:hyperlink r:id="rId42" w:history="1">
        <w:r w:rsidR="007F7679" w:rsidRPr="00A3284A">
          <w:rPr>
            <w:rStyle w:val="Hyperlink"/>
          </w:rPr>
          <w:t>CC BY 4.0</w:t>
        </w:r>
      </w:hyperlink>
      <w:r w:rsidR="007F7679">
        <w:t>, unless otherwise noted.</w:t>
      </w:r>
    </w:p>
    <w:p w14:paraId="6DEAEE64" w14:textId="437A7C64" w:rsidR="007F7679" w:rsidRPr="006D28D6" w:rsidRDefault="003F47C6" w:rsidP="007F7679">
      <w:pPr>
        <w:pStyle w:val="Body"/>
        <w:jc w:val="center"/>
      </w:pPr>
      <w:r>
        <w:t>North Carolina Community College System</w:t>
      </w:r>
    </w:p>
    <w:p w14:paraId="49747BA3" w14:textId="5C1B278D" w:rsidR="007D603F" w:rsidRPr="006D28D6" w:rsidRDefault="007D603F" w:rsidP="00E967C1">
      <w:pPr>
        <w:pStyle w:val="Body"/>
        <w:jc w:val="center"/>
      </w:pPr>
    </w:p>
    <w:sectPr w:rsidR="007D603F" w:rsidRPr="006D28D6" w:rsidSect="00763BE3">
      <w:headerReference w:type="even" r:id="rId43"/>
      <w:headerReference w:type="default" r:id="rId44"/>
      <w:footerReference w:type="default" r:id="rId45"/>
      <w:headerReference w:type="firs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2D3FB" w14:textId="77777777" w:rsidR="005B1187" w:rsidRDefault="005B1187" w:rsidP="005503C0">
      <w:r>
        <w:separator/>
      </w:r>
    </w:p>
  </w:endnote>
  <w:endnote w:type="continuationSeparator" w:id="0">
    <w:p w14:paraId="2FE5B6DA" w14:textId="77777777" w:rsidR="005B1187" w:rsidRDefault="005B1187" w:rsidP="005503C0">
      <w:r>
        <w:continuationSeparator/>
      </w:r>
    </w:p>
  </w:endnote>
  <w:endnote w:type="continuationNotice" w:id="1">
    <w:p w14:paraId="39238109" w14:textId="77777777" w:rsidR="005B1187" w:rsidRDefault="005B118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ourceSansPro-Bold">
    <w:altName w:val="Calibri"/>
    <w:charset w:val="00"/>
    <w:family w:val="auto"/>
    <w:pitch w:val="variable"/>
    <w:sig w:usb0="20000007" w:usb1="00000001" w:usb2="00000000" w:usb3="00000000" w:csb0="00000193" w:csb1="00000000"/>
  </w:font>
  <w:font w:name="SourceSansPro-Light">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ourceSansPro-Semibold">
    <w:altName w:val="Calibri"/>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D8642" w14:textId="77777777" w:rsidR="00F41C51" w:rsidRDefault="00F41C51" w:rsidP="005F697C">
    <w:pPr>
      <w:pStyle w:val="Footer"/>
    </w:pPr>
  </w:p>
  <w:p w14:paraId="0CE33F82" w14:textId="77777777" w:rsidR="00F41C51" w:rsidRDefault="00F41C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87FC" w14:textId="77777777" w:rsidR="00F41C51" w:rsidRDefault="00F41C51" w:rsidP="005F697C">
    <w:pPr>
      <w:pStyle w:val="Footer"/>
    </w:pPr>
    <w:r>
      <w:rPr>
        <w:noProof/>
      </w:rPr>
      <mc:AlternateContent>
        <mc:Choice Requires="wps">
          <w:drawing>
            <wp:inline distT="0" distB="0" distL="0" distR="0" wp14:anchorId="539702BC" wp14:editId="1497A9AA">
              <wp:extent cx="8252460" cy="0"/>
              <wp:effectExtent l="0" t="0" r="34290" b="19050"/>
              <wp:docPr id="11" name="Straight Connector 11" descr="Decorative line"/>
              <wp:cNvGraphicFramePr/>
              <a:graphic xmlns:a="http://schemas.openxmlformats.org/drawingml/2006/main">
                <a:graphicData uri="http://schemas.microsoft.com/office/word/2010/wordprocessingShape">
                  <wps:wsp>
                    <wps:cNvCnPr/>
                    <wps:spPr>
                      <a:xfrm flipV="1">
                        <a:off x="0" y="0"/>
                        <a:ext cx="825246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D1151DB" id="Straight Connector 11" o:spid="_x0000_s1026" alt="Decorative line" style="flip:y;visibility:visible;mso-wrap-style:square;mso-left-percent:-10001;mso-top-percent:-10001;mso-position-horizontal:absolute;mso-position-horizontal-relative:char;mso-position-vertical:absolute;mso-position-vertical-relative:line;mso-left-percent:-10001;mso-top-percent:-10001" from="0,0" to="64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" strokecolor="#a5a5a5 [2092]" strokeweight=".5pt">
              <v:stroke joinstyle="miter"/>
              <w10:anchorlock/>
            </v:line>
          </w:pict>
        </mc:Fallback>
      </mc:AlternateContent>
    </w:r>
  </w:p>
  <w:p w14:paraId="14DA2463" w14:textId="77777777" w:rsidR="00F41C51" w:rsidRDefault="00F41C51" w:rsidP="005F697C">
    <w:pPr>
      <w:pStyle w:val="Footer"/>
    </w:pPr>
  </w:p>
  <w:p w14:paraId="0B2A9F87" w14:textId="77777777" w:rsidR="00F41C51" w:rsidRDefault="00F41C51" w:rsidP="005F697C">
    <w:pPr>
      <w:pStyle w:val="Footer"/>
    </w:pPr>
  </w:p>
  <w:p w14:paraId="3CD09EC6" w14:textId="77777777" w:rsidR="00F41C51" w:rsidRDefault="00F41C51" w:rsidP="005F697C">
    <w:pPr>
      <w:pStyle w:val="Footer"/>
    </w:pPr>
  </w:p>
  <w:p w14:paraId="6FDC0B74" w14:textId="77777777" w:rsidR="00F41C51" w:rsidRDefault="00F41C5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0E59" w14:textId="77777777" w:rsidR="00F41C51" w:rsidRDefault="00F41C51" w:rsidP="005F697C">
    <w:pPr>
      <w:pStyle w:val="Footer"/>
    </w:pPr>
  </w:p>
  <w:p w14:paraId="5D122618" w14:textId="77777777" w:rsidR="00F41C51" w:rsidRDefault="00F41C5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EC5E" w14:textId="332F01FA" w:rsidR="00F41C51" w:rsidRPr="00C63285" w:rsidRDefault="00F41C51" w:rsidP="00BB4A36">
    <w:pPr>
      <w:pStyle w:val="Footer"/>
      <w:tabs>
        <w:tab w:val="clear" w:pos="5490"/>
        <w:tab w:val="left" w:pos="5850"/>
      </w:tabs>
    </w:pPr>
    <w:r>
      <w:rPr>
        <w:noProof/>
      </w:rPr>
      <mc:AlternateContent>
        <mc:Choice Requires="wps">
          <w:drawing>
            <wp:inline distT="0" distB="0" distL="0" distR="0" wp14:anchorId="10D5967C" wp14:editId="6CFADFB2">
              <wp:extent cx="5852160" cy="0"/>
              <wp:effectExtent l="0" t="0" r="0" b="0"/>
              <wp:docPr id="2" name="Straight Connector 2" descr="Decorative line"/>
              <wp:cNvGraphicFramePr/>
              <a:graphic xmlns:a="http://schemas.openxmlformats.org/drawingml/2006/main">
                <a:graphicData uri="http://schemas.microsoft.com/office/word/2010/wordprocessingShape">
                  <wps:wsp>
                    <wps:cNvCnPr/>
                    <wps:spPr>
                      <a:xfrm>
                        <a:off x="0" y="0"/>
                        <a:ext cx="585216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EF9D7FF" id="Straight Connector 2" o:spid="_x0000_s1026" alt="Decorative line" style="visibility:visible;mso-wrap-style:square;mso-left-percent:-10001;mso-top-percent:-10001;mso-position-horizontal:absolute;mso-position-horizontal-relative:char;mso-position-vertical:absolute;mso-position-vertical-relative:line;mso-left-percent:-10001;mso-top-percent:-10001" from="0,0" to="46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" strokecolor="#a5a5a5 [2092]" strokeweight=".5pt">
              <v:stroke joinstyle="miter"/>
              <w10:anchorlock/>
            </v:lin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2FCC" w14:textId="77777777" w:rsidR="00F41C51" w:rsidRPr="00FE49AF" w:rsidRDefault="00F41C51" w:rsidP="00FE49AF">
    <w:pPr>
      <w:tabs>
        <w:tab w:val="left" w:pos="4320"/>
      </w:tabs>
      <w:spacing w:before="0" w:after="0" w:line="280" w:lineRule="atLeast"/>
      <w:jc w:val="right"/>
      <w:rPr>
        <w:i/>
        <w:noProof/>
        <w:color w:val="0071CE"/>
        <w:sz w:val="18"/>
        <w:szCs w:val="18"/>
      </w:rPr>
    </w:pPr>
    <w:r w:rsidRPr="00FE49AF">
      <w:rPr>
        <w:i/>
        <w:noProof/>
        <w:color w:val="0071CE"/>
        <w:sz w:val="18"/>
        <w:szCs w:val="18"/>
      </w:rPr>
      <mc:AlternateContent>
        <mc:Choice Requires="wps">
          <w:drawing>
            <wp:inline distT="0" distB="0" distL="0" distR="0" wp14:anchorId="48BAE9FE" wp14:editId="45AF90C3">
              <wp:extent cx="8229600" cy="0"/>
              <wp:effectExtent l="0" t="0" r="19050" b="19050"/>
              <wp:docPr id="6" name="Straight Connector 6" descr="Decorative line"/>
              <wp:cNvGraphicFramePr/>
              <a:graphic xmlns:a="http://schemas.openxmlformats.org/drawingml/2006/main">
                <a:graphicData uri="http://schemas.microsoft.com/office/word/2010/wordprocessingShape">
                  <wps:wsp>
                    <wps:cNvCnPr/>
                    <wps:spPr>
                      <a:xfrm flipV="1">
                        <a:off x="0" y="0"/>
                        <a:ext cx="8229600" cy="0"/>
                      </a:xfrm>
                      <a:prstGeom prst="line">
                        <a:avLst/>
                      </a:prstGeom>
                      <a:noFill/>
                      <a:ln w="6350" cap="flat" cmpd="sng" algn="ctr">
                        <a:solidFill>
                          <a:sysClr val="window" lastClr="FFFFFF">
                            <a:lumMod val="65000"/>
                          </a:sysClr>
                        </a:solidFill>
                        <a:prstDash val="solid"/>
                        <a:miter lim="800000"/>
                      </a:ln>
                      <a:effectLst/>
                    </wps:spPr>
                    <wps:bodyPr/>
                  </wps:wsp>
                </a:graphicData>
              </a:graphic>
            </wp:inline>
          </w:drawing>
        </mc:Choice>
        <mc:Fallback>
          <w:pict>
            <v:line w14:anchorId="2F8DC704" id="Straight Connector 6" o:spid="_x0000_s1026" alt="Decorative line" style="flip:y;visibility:visible;mso-wrap-style:square;mso-left-percent:-10001;mso-top-percent:-10001;mso-position-horizontal:absolute;mso-position-horizontal-relative:char;mso-position-vertical:absolute;mso-position-vertical-relative:line;mso-left-percent:-10001;mso-top-percent:-10001" from="0,0" to="9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" strokecolor="#a6a6a6" strokeweight=".5pt">
              <v:stroke joinstyle="miter"/>
              <w10:anchorlock/>
            </v:lin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1A8D" w14:textId="64092893" w:rsidR="00F41C51" w:rsidRPr="00FE49AF" w:rsidRDefault="00F41C51" w:rsidP="00FE49AF">
    <w:pPr>
      <w:tabs>
        <w:tab w:val="left" w:pos="4320"/>
      </w:tabs>
      <w:spacing w:before="0" w:after="0" w:line="280" w:lineRule="atLeast"/>
      <w:jc w:val="right"/>
      <w:rPr>
        <w:i/>
        <w:noProof/>
        <w:color w:val="0071CE"/>
        <w:sz w:val="18"/>
        <w:szCs w:val="18"/>
      </w:rPr>
    </w:pPr>
    <w:r w:rsidRPr="00FE49AF">
      <w:rPr>
        <w:i/>
        <w:noProof/>
        <w:color w:val="0071CE"/>
        <w:sz w:val="18"/>
        <w:szCs w:val="18"/>
      </w:rPr>
      <mc:AlternateContent>
        <mc:Choice Requires="wps">
          <w:drawing>
            <wp:inline distT="0" distB="0" distL="0" distR="0" wp14:anchorId="05C995C6" wp14:editId="21838A39">
              <wp:extent cx="8229600" cy="0"/>
              <wp:effectExtent l="0" t="0" r="19050" b="19050"/>
              <wp:docPr id="4" name="Straight Connector 4" descr="Decorative line"/>
              <wp:cNvGraphicFramePr/>
              <a:graphic xmlns:a="http://schemas.openxmlformats.org/drawingml/2006/main">
                <a:graphicData uri="http://schemas.microsoft.com/office/word/2010/wordprocessingShape">
                  <wps:wsp>
                    <wps:cNvCnPr/>
                    <wps:spPr>
                      <a:xfrm flipV="1">
                        <a:off x="0" y="0"/>
                        <a:ext cx="8229600" cy="0"/>
                      </a:xfrm>
                      <a:prstGeom prst="line">
                        <a:avLst/>
                      </a:prstGeom>
                      <a:noFill/>
                      <a:ln w="6350" cap="flat" cmpd="sng" algn="ctr">
                        <a:solidFill>
                          <a:sysClr val="window" lastClr="FFFFFF">
                            <a:lumMod val="65000"/>
                          </a:sysClr>
                        </a:solidFill>
                        <a:prstDash val="solid"/>
                        <a:miter lim="800000"/>
                      </a:ln>
                      <a:effectLst/>
                    </wps:spPr>
                    <wps:bodyPr/>
                  </wps:wsp>
                </a:graphicData>
              </a:graphic>
            </wp:inline>
          </w:drawing>
        </mc:Choice>
        <mc:Fallback>
          <w:pict>
            <v:line w14:anchorId="387AE1A7" id="Straight Connector 4" o:spid="_x0000_s1026" alt="Decorative line" style="flip:y;visibility:visible;mso-wrap-style:square;mso-left-percent:-10001;mso-top-percent:-10001;mso-position-horizontal:absolute;mso-position-horizontal-relative:char;mso-position-vertical:absolute;mso-position-vertical-relative:line;mso-left-percent:-10001;mso-top-percent:-10001" from="0,0" to="9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" strokecolor="#a6a6a6" strokeweight=".5pt">
              <v:stroke joinstyle="miter"/>
              <w10:anchorlock/>
            </v:line>
          </w:pict>
        </mc:Fallback>
      </mc:AlternateContent>
    </w:r>
  </w:p>
  <w:p w14:paraId="625C30D0" w14:textId="251DBB6C" w:rsidR="00F41C51" w:rsidRPr="00FE49AF" w:rsidRDefault="00F41C51" w:rsidP="00FE49AF">
    <w:pPr>
      <w:tabs>
        <w:tab w:val="left" w:pos="4320"/>
      </w:tabs>
      <w:spacing w:before="0" w:after="0" w:line="280" w:lineRule="atLeast"/>
      <w:jc w:val="right"/>
      <w:rPr>
        <w:i/>
        <w:noProof/>
        <w:color w:val="0071CE"/>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09911" w14:textId="77777777" w:rsidR="00F41C51" w:rsidRPr="00C63285" w:rsidRDefault="00F41C51" w:rsidP="005F6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632D6" w14:textId="77777777" w:rsidR="005B1187" w:rsidRDefault="005B1187" w:rsidP="005503C0">
      <w:r>
        <w:separator/>
      </w:r>
    </w:p>
  </w:footnote>
  <w:footnote w:type="continuationSeparator" w:id="0">
    <w:p w14:paraId="0F0F0C2E" w14:textId="77777777" w:rsidR="005B1187" w:rsidRDefault="005B1187" w:rsidP="005503C0">
      <w:r>
        <w:continuationSeparator/>
      </w:r>
    </w:p>
  </w:footnote>
  <w:footnote w:type="continuationNotice" w:id="1">
    <w:p w14:paraId="3C9F84E9" w14:textId="77777777" w:rsidR="005B1187" w:rsidRDefault="005B118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77E43" w14:textId="47DA8C56" w:rsidR="00F41C51" w:rsidRDefault="00F41C51" w:rsidP="007C5E58">
    <w:pPr>
      <w:tabs>
        <w:tab w:val="left" w:pos="9360"/>
      </w:tabs>
      <w:ind w:left="-720" w:right="-7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A9FFE" w14:textId="1F94EB17" w:rsidR="005B1FC7" w:rsidRDefault="005B1FC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5BD2" w14:textId="7817C809" w:rsidR="00F41C51" w:rsidRDefault="00F41C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CF7F" w14:textId="3745B2B0" w:rsidR="005B1FC7" w:rsidRDefault="00534B0F">
    <w:pPr>
      <w:pStyle w:val="Header"/>
    </w:pPr>
    <w:r>
      <w:t>Updated April 26,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A4D2" w14:textId="7C015C98" w:rsidR="005B1FC7" w:rsidRDefault="005B1F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3DBC" w14:textId="5B4A2123" w:rsidR="005B1FC7" w:rsidRDefault="005B1F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19C9" w14:textId="26468FA4" w:rsidR="005B1FC7" w:rsidRDefault="005B1FC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8D01" w14:textId="29879B39" w:rsidR="005B1FC7" w:rsidRDefault="005B1FC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3EE9" w14:textId="525A9520" w:rsidR="005B1FC7" w:rsidRDefault="005B1FC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E2BC" w14:textId="45E62789" w:rsidR="005B1FC7" w:rsidRDefault="005B1FC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2137" w14:textId="4361F230" w:rsidR="005B1FC7" w:rsidRDefault="005B1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6EAB"/>
    <w:multiLevelType w:val="hybridMultilevel"/>
    <w:tmpl w:val="C14AEC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86859"/>
    <w:multiLevelType w:val="hybridMultilevel"/>
    <w:tmpl w:val="F00E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41A34"/>
    <w:multiLevelType w:val="hybridMultilevel"/>
    <w:tmpl w:val="CA0CE31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E506C5"/>
    <w:multiLevelType w:val="hybridMultilevel"/>
    <w:tmpl w:val="AA1ECD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4D5E8A"/>
    <w:multiLevelType w:val="multilevel"/>
    <w:tmpl w:val="EE62B988"/>
    <w:styleLink w:val="Style1"/>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C4283A"/>
    <w:multiLevelType w:val="multilevel"/>
    <w:tmpl w:val="76FC1148"/>
    <w:numStyleLink w:val="Bulletlist"/>
  </w:abstractNum>
  <w:abstractNum w:abstractNumId="6" w15:restartNumberingAfterBreak="0">
    <w:nsid w:val="26BE7AD5"/>
    <w:multiLevelType w:val="multilevel"/>
    <w:tmpl w:val="78B41262"/>
    <w:styleLink w:val="Style2"/>
    <w:lvl w:ilvl="0">
      <w:start w:val="1"/>
      <w:numFmt w:val="decimal"/>
      <w:pStyle w:val="Numberedlist"/>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9031A33"/>
    <w:multiLevelType w:val="hybridMultilevel"/>
    <w:tmpl w:val="7DAA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808C3"/>
    <w:multiLevelType w:val="multilevel"/>
    <w:tmpl w:val="EC0C086C"/>
    <w:lvl w:ilvl="0">
      <w:start w:val="1"/>
      <w:numFmt w:val="none"/>
      <w:lvlText w:val=""/>
      <w:lvlJc w:val="left"/>
      <w:pPr>
        <w:ind w:left="0" w:firstLine="0"/>
      </w:pPr>
      <w:rPr>
        <w:rFonts w:hint="default"/>
      </w:rPr>
    </w:lvl>
    <w:lvl w:ilvl="1">
      <w:start w:val="1"/>
      <w:numFmt w:val="none"/>
      <w:isLgl/>
      <w:lvlText w:val=""/>
      <w:lvlJc w:val="left"/>
      <w:pPr>
        <w:ind w:left="0" w:firstLine="0"/>
      </w:pPr>
      <w:rPr>
        <w:rFonts w:hint="default"/>
      </w:rPr>
    </w:lvl>
    <w:lvl w:ilvl="2">
      <w:start w:val="1"/>
      <w:numFmt w:val="none"/>
      <w:lvlText w:val=""/>
      <w:lvlJc w:val="left"/>
      <w:pPr>
        <w:ind w:left="720" w:hanging="432"/>
      </w:pPr>
      <w:rPr>
        <w:rFonts w:hint="default"/>
      </w:rPr>
    </w:lvl>
    <w:lvl w:ilvl="3">
      <w:start w:val="1"/>
      <w:numFmt w:val="none"/>
      <w:lvlText w:val=""/>
      <w:lvlJc w:val="right"/>
      <w:pPr>
        <w:ind w:left="864" w:hanging="144"/>
      </w:pPr>
      <w:rPr>
        <w:rFonts w:hint="default"/>
      </w:rPr>
    </w:lvl>
    <w:lvl w:ilvl="4">
      <w:start w:val="1"/>
      <w:numFmt w:val="none"/>
      <w:lvlText w:val=""/>
      <w:lvlJc w:val="left"/>
      <w:pPr>
        <w:ind w:left="1008" w:hanging="432"/>
      </w:pPr>
      <w:rPr>
        <w:rFonts w:hint="default"/>
      </w:rPr>
    </w:lvl>
    <w:lvl w:ilvl="5">
      <w:start w:val="1"/>
      <w:numFmt w:val="none"/>
      <w:pStyle w:val="Heading6"/>
      <w:lvlText w:val=""/>
      <w:lvlJc w:val="left"/>
      <w:pPr>
        <w:ind w:left="1152" w:hanging="432"/>
      </w:pPr>
      <w:rPr>
        <w:rFonts w:hint="default"/>
      </w:rPr>
    </w:lvl>
    <w:lvl w:ilvl="6">
      <w:start w:val="1"/>
      <w:numFmt w:val="none"/>
      <w:pStyle w:val="Heading7"/>
      <w:lvlText w:val=""/>
      <w:lvlJc w:val="right"/>
      <w:pPr>
        <w:ind w:left="1296" w:hanging="288"/>
      </w:pPr>
      <w:rPr>
        <w:rFonts w:hint="default"/>
      </w:rPr>
    </w:lvl>
    <w:lvl w:ilvl="7">
      <w:start w:val="1"/>
      <w:numFmt w:val="none"/>
      <w:pStyle w:val="Heading8"/>
      <w:lvlText w:val=""/>
      <w:lvlJc w:val="left"/>
      <w:pPr>
        <w:ind w:left="1440" w:hanging="432"/>
      </w:pPr>
      <w:rPr>
        <w:rFonts w:hint="default"/>
      </w:rPr>
    </w:lvl>
    <w:lvl w:ilvl="8">
      <w:start w:val="1"/>
      <w:numFmt w:val="none"/>
      <w:pStyle w:val="Heading9"/>
      <w:lvlText w:val=""/>
      <w:lvlJc w:val="right"/>
      <w:pPr>
        <w:ind w:left="1584" w:hanging="144"/>
      </w:pPr>
      <w:rPr>
        <w:rFonts w:hint="default"/>
      </w:rPr>
    </w:lvl>
  </w:abstractNum>
  <w:abstractNum w:abstractNumId="9" w15:restartNumberingAfterBreak="0">
    <w:nsid w:val="35EE34E7"/>
    <w:multiLevelType w:val="multilevel"/>
    <w:tmpl w:val="78B41262"/>
    <w:numStyleLink w:val="Style2"/>
  </w:abstractNum>
  <w:abstractNum w:abstractNumId="10" w15:restartNumberingAfterBreak="0">
    <w:nsid w:val="379A5E28"/>
    <w:multiLevelType w:val="multilevel"/>
    <w:tmpl w:val="E6EEF00E"/>
    <w:lvl w:ilvl="0">
      <w:start w:val="1"/>
      <w:numFmt w:val="bullet"/>
      <w:lvlText w:val=""/>
      <w:lvlJc w:val="left"/>
      <w:pPr>
        <w:ind w:left="360" w:hanging="360"/>
      </w:pPr>
      <w:rPr>
        <w:rFonts w:ascii="Symbol" w:hAnsi="Symbol" w:hint="default"/>
      </w:rPr>
    </w:lvl>
    <w:lvl w:ilvl="1">
      <w:start w:val="1"/>
      <w:numFmt w:val="bullet"/>
      <w:lvlText w:val=""/>
      <w:lvlJc w:val="left"/>
      <w:pPr>
        <w:tabs>
          <w:tab w:val="num" w:pos="1080"/>
        </w:tabs>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85E3DFD"/>
    <w:multiLevelType w:val="hybridMultilevel"/>
    <w:tmpl w:val="9A0A1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0760D"/>
    <w:multiLevelType w:val="multilevel"/>
    <w:tmpl w:val="76FC1148"/>
    <w:styleLink w:val="Bulletlist"/>
    <w:lvl w:ilvl="0">
      <w:start w:val="1"/>
      <w:numFmt w:val="bullet"/>
      <w:pStyle w:val="Bullets"/>
      <w:lvlText w:val=""/>
      <w:lvlJc w:val="left"/>
      <w:pPr>
        <w:ind w:left="360" w:hanging="360"/>
      </w:pPr>
      <w:rPr>
        <w:rFonts w:ascii="Symbol" w:hAnsi="Symbol" w:hint="default"/>
      </w:rPr>
    </w:lvl>
    <w:lvl w:ilvl="1">
      <w:start w:val="1"/>
      <w:numFmt w:val="bullet"/>
      <w:lvlText w:val=""/>
      <w:lvlJc w:val="left"/>
      <w:pPr>
        <w:tabs>
          <w:tab w:val="num" w:pos="1080"/>
        </w:tabs>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E7F205C"/>
    <w:multiLevelType w:val="hybridMultilevel"/>
    <w:tmpl w:val="CCAE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787F8D"/>
    <w:multiLevelType w:val="hybridMultilevel"/>
    <w:tmpl w:val="2F681F3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9C17B64"/>
    <w:multiLevelType w:val="hybridMultilevel"/>
    <w:tmpl w:val="F476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4469B0"/>
    <w:multiLevelType w:val="hybridMultilevel"/>
    <w:tmpl w:val="7480B13C"/>
    <w:lvl w:ilvl="0" w:tplc="EA82235E">
      <w:start w:val="1"/>
      <w:numFmt w:val="decimal"/>
      <w:lvlText w:val="%1"/>
      <w:lvlJc w:val="left"/>
      <w:pPr>
        <w:tabs>
          <w:tab w:val="num" w:pos="360"/>
        </w:tabs>
        <w:ind w:left="360" w:hanging="360"/>
      </w:pPr>
      <w:rPr>
        <w:rFonts w:asciiTheme="minorHAnsi" w:eastAsia="Times New Roman" w:hAnsiTheme="minorHAnsi" w:cstheme="minorHAnsi"/>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281109015">
    <w:abstractNumId w:val="12"/>
  </w:num>
  <w:num w:numId="2" w16cid:durableId="247036222">
    <w:abstractNumId w:val="9"/>
  </w:num>
  <w:num w:numId="3" w16cid:durableId="1286160325">
    <w:abstractNumId w:val="4"/>
  </w:num>
  <w:num w:numId="4" w16cid:durableId="417293528">
    <w:abstractNumId w:val="6"/>
  </w:num>
  <w:num w:numId="5" w16cid:durableId="234358808">
    <w:abstractNumId w:val="5"/>
  </w:num>
  <w:num w:numId="6" w16cid:durableId="865600046">
    <w:abstractNumId w:val="8"/>
  </w:num>
  <w:num w:numId="7" w16cid:durableId="1427575183">
    <w:abstractNumId w:val="6"/>
  </w:num>
  <w:num w:numId="8" w16cid:durableId="10204252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01733066">
    <w:abstractNumId w:val="6"/>
  </w:num>
  <w:num w:numId="10" w16cid:durableId="19955991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26235022">
    <w:abstractNumId w:val="16"/>
  </w:num>
  <w:num w:numId="12" w16cid:durableId="672610961">
    <w:abstractNumId w:val="13"/>
  </w:num>
  <w:num w:numId="13" w16cid:durableId="652368905">
    <w:abstractNumId w:val="1"/>
  </w:num>
  <w:num w:numId="14" w16cid:durableId="466630311">
    <w:abstractNumId w:val="2"/>
  </w:num>
  <w:num w:numId="15" w16cid:durableId="1141773264">
    <w:abstractNumId w:val="14"/>
  </w:num>
  <w:num w:numId="16" w16cid:durableId="1096436365">
    <w:abstractNumId w:val="3"/>
  </w:num>
  <w:num w:numId="17" w16cid:durableId="1612782650">
    <w:abstractNumId w:val="0"/>
  </w:num>
  <w:num w:numId="18" w16cid:durableId="125127292">
    <w:abstractNumId w:val="11"/>
  </w:num>
  <w:num w:numId="19" w16cid:durableId="362561843">
    <w:abstractNumId w:val="10"/>
  </w:num>
  <w:num w:numId="20" w16cid:durableId="11918452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70681283">
    <w:abstractNumId w:val="15"/>
  </w:num>
  <w:num w:numId="22" w16cid:durableId="33673767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7D9"/>
    <w:rsid w:val="00005939"/>
    <w:rsid w:val="00006C55"/>
    <w:rsid w:val="00007083"/>
    <w:rsid w:val="00010C25"/>
    <w:rsid w:val="00013452"/>
    <w:rsid w:val="00013AB8"/>
    <w:rsid w:val="0001493B"/>
    <w:rsid w:val="00014B09"/>
    <w:rsid w:val="0001596D"/>
    <w:rsid w:val="000220E4"/>
    <w:rsid w:val="00024467"/>
    <w:rsid w:val="00030BD9"/>
    <w:rsid w:val="0003100E"/>
    <w:rsid w:val="0004115C"/>
    <w:rsid w:val="00043676"/>
    <w:rsid w:val="00044AA0"/>
    <w:rsid w:val="000547BB"/>
    <w:rsid w:val="00066DA1"/>
    <w:rsid w:val="0007525D"/>
    <w:rsid w:val="000807BA"/>
    <w:rsid w:val="000821FC"/>
    <w:rsid w:val="00085F86"/>
    <w:rsid w:val="0009740B"/>
    <w:rsid w:val="000A51ED"/>
    <w:rsid w:val="000B1135"/>
    <w:rsid w:val="000B2C16"/>
    <w:rsid w:val="000B33A1"/>
    <w:rsid w:val="000B4D88"/>
    <w:rsid w:val="000C0506"/>
    <w:rsid w:val="000C1E91"/>
    <w:rsid w:val="000C246F"/>
    <w:rsid w:val="000C30F9"/>
    <w:rsid w:val="000C51E4"/>
    <w:rsid w:val="000C67DD"/>
    <w:rsid w:val="000C734A"/>
    <w:rsid w:val="000C73B8"/>
    <w:rsid w:val="000D7A14"/>
    <w:rsid w:val="000D7B35"/>
    <w:rsid w:val="000D7FA5"/>
    <w:rsid w:val="000E7091"/>
    <w:rsid w:val="000E740C"/>
    <w:rsid w:val="000F046D"/>
    <w:rsid w:val="000F0B6F"/>
    <w:rsid w:val="000F191D"/>
    <w:rsid w:val="000F44F1"/>
    <w:rsid w:val="0010158F"/>
    <w:rsid w:val="00101684"/>
    <w:rsid w:val="0010276A"/>
    <w:rsid w:val="00103596"/>
    <w:rsid w:val="00103D3C"/>
    <w:rsid w:val="00105834"/>
    <w:rsid w:val="00113512"/>
    <w:rsid w:val="00115434"/>
    <w:rsid w:val="00121D5B"/>
    <w:rsid w:val="001262FE"/>
    <w:rsid w:val="001335D1"/>
    <w:rsid w:val="00134010"/>
    <w:rsid w:val="001436AA"/>
    <w:rsid w:val="0014451B"/>
    <w:rsid w:val="001506C1"/>
    <w:rsid w:val="001528FA"/>
    <w:rsid w:val="00154EE9"/>
    <w:rsid w:val="00156B1D"/>
    <w:rsid w:val="00156F57"/>
    <w:rsid w:val="00161DAD"/>
    <w:rsid w:val="001651DA"/>
    <w:rsid w:val="001660C4"/>
    <w:rsid w:val="0016754F"/>
    <w:rsid w:val="00167DB7"/>
    <w:rsid w:val="0017270F"/>
    <w:rsid w:val="00183498"/>
    <w:rsid w:val="001872B0"/>
    <w:rsid w:val="00191FA6"/>
    <w:rsid w:val="0019220E"/>
    <w:rsid w:val="0019403C"/>
    <w:rsid w:val="001949D3"/>
    <w:rsid w:val="001956F4"/>
    <w:rsid w:val="001A006E"/>
    <w:rsid w:val="001A2D19"/>
    <w:rsid w:val="001A3C4E"/>
    <w:rsid w:val="001A3D23"/>
    <w:rsid w:val="001A7674"/>
    <w:rsid w:val="001B04FA"/>
    <w:rsid w:val="001B14AA"/>
    <w:rsid w:val="001B2A7D"/>
    <w:rsid w:val="001B4720"/>
    <w:rsid w:val="001C57AD"/>
    <w:rsid w:val="001D24B6"/>
    <w:rsid w:val="001D707A"/>
    <w:rsid w:val="001E0493"/>
    <w:rsid w:val="001E1600"/>
    <w:rsid w:val="001E483A"/>
    <w:rsid w:val="001E7838"/>
    <w:rsid w:val="001F4332"/>
    <w:rsid w:val="001F548F"/>
    <w:rsid w:val="001F5840"/>
    <w:rsid w:val="00200F53"/>
    <w:rsid w:val="002028DE"/>
    <w:rsid w:val="00204E26"/>
    <w:rsid w:val="00210EF6"/>
    <w:rsid w:val="002136FC"/>
    <w:rsid w:val="00214675"/>
    <w:rsid w:val="002177E1"/>
    <w:rsid w:val="00224156"/>
    <w:rsid w:val="002308D1"/>
    <w:rsid w:val="00230D51"/>
    <w:rsid w:val="002334D0"/>
    <w:rsid w:val="00235251"/>
    <w:rsid w:val="0024352E"/>
    <w:rsid w:val="00252AD5"/>
    <w:rsid w:val="00255574"/>
    <w:rsid w:val="0025607A"/>
    <w:rsid w:val="00262D95"/>
    <w:rsid w:val="00266149"/>
    <w:rsid w:val="0026614C"/>
    <w:rsid w:val="00267EDB"/>
    <w:rsid w:val="0027072B"/>
    <w:rsid w:val="0027216C"/>
    <w:rsid w:val="0027230A"/>
    <w:rsid w:val="00274478"/>
    <w:rsid w:val="002760FC"/>
    <w:rsid w:val="002827F9"/>
    <w:rsid w:val="002841AE"/>
    <w:rsid w:val="00285987"/>
    <w:rsid w:val="002919D2"/>
    <w:rsid w:val="002A7F5A"/>
    <w:rsid w:val="002B5017"/>
    <w:rsid w:val="002B6F93"/>
    <w:rsid w:val="002C42DB"/>
    <w:rsid w:val="002C6000"/>
    <w:rsid w:val="002C6621"/>
    <w:rsid w:val="002C6915"/>
    <w:rsid w:val="002D0C11"/>
    <w:rsid w:val="002D1EF4"/>
    <w:rsid w:val="002D48C5"/>
    <w:rsid w:val="002D645B"/>
    <w:rsid w:val="002D6A41"/>
    <w:rsid w:val="002E06FC"/>
    <w:rsid w:val="002E4065"/>
    <w:rsid w:val="002E5218"/>
    <w:rsid w:val="002E70F8"/>
    <w:rsid w:val="002E7FEA"/>
    <w:rsid w:val="002F17F5"/>
    <w:rsid w:val="002F1825"/>
    <w:rsid w:val="002F213A"/>
    <w:rsid w:val="002F4A51"/>
    <w:rsid w:val="003026E6"/>
    <w:rsid w:val="0031013B"/>
    <w:rsid w:val="003125BD"/>
    <w:rsid w:val="003174AF"/>
    <w:rsid w:val="00317746"/>
    <w:rsid w:val="00320908"/>
    <w:rsid w:val="00321529"/>
    <w:rsid w:val="00321680"/>
    <w:rsid w:val="00325A5D"/>
    <w:rsid w:val="003325EC"/>
    <w:rsid w:val="003369C3"/>
    <w:rsid w:val="00340F3D"/>
    <w:rsid w:val="0034244A"/>
    <w:rsid w:val="003433C2"/>
    <w:rsid w:val="00344D6F"/>
    <w:rsid w:val="00346B76"/>
    <w:rsid w:val="003538C7"/>
    <w:rsid w:val="0035409F"/>
    <w:rsid w:val="00355581"/>
    <w:rsid w:val="00362AAF"/>
    <w:rsid w:val="00365112"/>
    <w:rsid w:val="00366804"/>
    <w:rsid w:val="003668F9"/>
    <w:rsid w:val="00373114"/>
    <w:rsid w:val="003771F4"/>
    <w:rsid w:val="00380DEC"/>
    <w:rsid w:val="00381DC3"/>
    <w:rsid w:val="00383003"/>
    <w:rsid w:val="0038463E"/>
    <w:rsid w:val="00392E6A"/>
    <w:rsid w:val="003932EB"/>
    <w:rsid w:val="00396B40"/>
    <w:rsid w:val="003A1335"/>
    <w:rsid w:val="003A6EE2"/>
    <w:rsid w:val="003A76B8"/>
    <w:rsid w:val="003B5DAD"/>
    <w:rsid w:val="003B6FF0"/>
    <w:rsid w:val="003B7BD1"/>
    <w:rsid w:val="003C1502"/>
    <w:rsid w:val="003C2A3E"/>
    <w:rsid w:val="003C4DC4"/>
    <w:rsid w:val="003C6487"/>
    <w:rsid w:val="003C6B1A"/>
    <w:rsid w:val="003D106D"/>
    <w:rsid w:val="003D2BDF"/>
    <w:rsid w:val="003D3566"/>
    <w:rsid w:val="003D36E6"/>
    <w:rsid w:val="003E3797"/>
    <w:rsid w:val="003E4735"/>
    <w:rsid w:val="003E7A79"/>
    <w:rsid w:val="003F0C15"/>
    <w:rsid w:val="003F47C6"/>
    <w:rsid w:val="003F5673"/>
    <w:rsid w:val="003F6D2F"/>
    <w:rsid w:val="00401005"/>
    <w:rsid w:val="00403995"/>
    <w:rsid w:val="00406080"/>
    <w:rsid w:val="0041071E"/>
    <w:rsid w:val="004218A9"/>
    <w:rsid w:val="00426457"/>
    <w:rsid w:val="00430F88"/>
    <w:rsid w:val="004310C9"/>
    <w:rsid w:val="0043582E"/>
    <w:rsid w:val="004432EC"/>
    <w:rsid w:val="00444012"/>
    <w:rsid w:val="00444984"/>
    <w:rsid w:val="004451DD"/>
    <w:rsid w:val="00446F39"/>
    <w:rsid w:val="00451E8D"/>
    <w:rsid w:val="004529FA"/>
    <w:rsid w:val="00452D46"/>
    <w:rsid w:val="00454E7B"/>
    <w:rsid w:val="004601BD"/>
    <w:rsid w:val="00465309"/>
    <w:rsid w:val="004734DE"/>
    <w:rsid w:val="004747E6"/>
    <w:rsid w:val="00476D13"/>
    <w:rsid w:val="00480E10"/>
    <w:rsid w:val="00481074"/>
    <w:rsid w:val="004835D3"/>
    <w:rsid w:val="00484207"/>
    <w:rsid w:val="00484C27"/>
    <w:rsid w:val="00485EC8"/>
    <w:rsid w:val="00487F26"/>
    <w:rsid w:val="00490C16"/>
    <w:rsid w:val="00491389"/>
    <w:rsid w:val="00492F1D"/>
    <w:rsid w:val="004961D8"/>
    <w:rsid w:val="00496870"/>
    <w:rsid w:val="004A44E9"/>
    <w:rsid w:val="004B55E4"/>
    <w:rsid w:val="004B740A"/>
    <w:rsid w:val="004C03EB"/>
    <w:rsid w:val="004C1CDA"/>
    <w:rsid w:val="004C2813"/>
    <w:rsid w:val="004E0E67"/>
    <w:rsid w:val="004E2820"/>
    <w:rsid w:val="004E4B4D"/>
    <w:rsid w:val="004E65D1"/>
    <w:rsid w:val="004E6DBA"/>
    <w:rsid w:val="004F032F"/>
    <w:rsid w:val="004F37CF"/>
    <w:rsid w:val="004F4722"/>
    <w:rsid w:val="004F513C"/>
    <w:rsid w:val="0050197A"/>
    <w:rsid w:val="00502D55"/>
    <w:rsid w:val="00504C50"/>
    <w:rsid w:val="00507F20"/>
    <w:rsid w:val="00512477"/>
    <w:rsid w:val="00522EBB"/>
    <w:rsid w:val="00523836"/>
    <w:rsid w:val="00531155"/>
    <w:rsid w:val="00533D5A"/>
    <w:rsid w:val="005349CB"/>
    <w:rsid w:val="00534B0F"/>
    <w:rsid w:val="00540E60"/>
    <w:rsid w:val="00542592"/>
    <w:rsid w:val="00542C16"/>
    <w:rsid w:val="00543B37"/>
    <w:rsid w:val="00545C24"/>
    <w:rsid w:val="00546B60"/>
    <w:rsid w:val="005503C0"/>
    <w:rsid w:val="005514E1"/>
    <w:rsid w:val="0055222D"/>
    <w:rsid w:val="0055284E"/>
    <w:rsid w:val="00557131"/>
    <w:rsid w:val="00557B04"/>
    <w:rsid w:val="00560913"/>
    <w:rsid w:val="00562323"/>
    <w:rsid w:val="00562BDB"/>
    <w:rsid w:val="00565093"/>
    <w:rsid w:val="005675A0"/>
    <w:rsid w:val="00570B5A"/>
    <w:rsid w:val="005723A4"/>
    <w:rsid w:val="0057353B"/>
    <w:rsid w:val="005735DB"/>
    <w:rsid w:val="00575249"/>
    <w:rsid w:val="00576287"/>
    <w:rsid w:val="00577CFE"/>
    <w:rsid w:val="00582D05"/>
    <w:rsid w:val="00583125"/>
    <w:rsid w:val="00584C97"/>
    <w:rsid w:val="00585AF8"/>
    <w:rsid w:val="00585CBA"/>
    <w:rsid w:val="00594988"/>
    <w:rsid w:val="005A1711"/>
    <w:rsid w:val="005A56A5"/>
    <w:rsid w:val="005B1187"/>
    <w:rsid w:val="005B1FC7"/>
    <w:rsid w:val="005B5A01"/>
    <w:rsid w:val="005B7BEB"/>
    <w:rsid w:val="005C5CCC"/>
    <w:rsid w:val="005D3C71"/>
    <w:rsid w:val="005E2138"/>
    <w:rsid w:val="005F2FCE"/>
    <w:rsid w:val="005F5704"/>
    <w:rsid w:val="005F5C13"/>
    <w:rsid w:val="005F697C"/>
    <w:rsid w:val="005F6F84"/>
    <w:rsid w:val="00600948"/>
    <w:rsid w:val="00601524"/>
    <w:rsid w:val="00605592"/>
    <w:rsid w:val="00606E89"/>
    <w:rsid w:val="00613961"/>
    <w:rsid w:val="00622D8F"/>
    <w:rsid w:val="00626AE9"/>
    <w:rsid w:val="006301F8"/>
    <w:rsid w:val="00631297"/>
    <w:rsid w:val="0063504E"/>
    <w:rsid w:val="0063569F"/>
    <w:rsid w:val="006359D9"/>
    <w:rsid w:val="0063604F"/>
    <w:rsid w:val="00636E4A"/>
    <w:rsid w:val="00643189"/>
    <w:rsid w:val="006432D2"/>
    <w:rsid w:val="00644EA8"/>
    <w:rsid w:val="00661DA7"/>
    <w:rsid w:val="006622C7"/>
    <w:rsid w:val="006765A4"/>
    <w:rsid w:val="00681AE1"/>
    <w:rsid w:val="006822F8"/>
    <w:rsid w:val="006823D9"/>
    <w:rsid w:val="00684B45"/>
    <w:rsid w:val="00692268"/>
    <w:rsid w:val="00692AE2"/>
    <w:rsid w:val="00696D44"/>
    <w:rsid w:val="00697FAA"/>
    <w:rsid w:val="006A027B"/>
    <w:rsid w:val="006A1AE2"/>
    <w:rsid w:val="006A76E1"/>
    <w:rsid w:val="006B1D8C"/>
    <w:rsid w:val="006C1BCF"/>
    <w:rsid w:val="006C1ED6"/>
    <w:rsid w:val="006C44AF"/>
    <w:rsid w:val="006C7885"/>
    <w:rsid w:val="006C7A7A"/>
    <w:rsid w:val="006D0A6A"/>
    <w:rsid w:val="006D12EF"/>
    <w:rsid w:val="006D28D6"/>
    <w:rsid w:val="006D71D7"/>
    <w:rsid w:val="006E33B4"/>
    <w:rsid w:val="006F0D41"/>
    <w:rsid w:val="006F0FAB"/>
    <w:rsid w:val="006F1E90"/>
    <w:rsid w:val="006F448E"/>
    <w:rsid w:val="006F5742"/>
    <w:rsid w:val="006F5ACA"/>
    <w:rsid w:val="006F7943"/>
    <w:rsid w:val="007024BB"/>
    <w:rsid w:val="00702F6D"/>
    <w:rsid w:val="007063E1"/>
    <w:rsid w:val="00706474"/>
    <w:rsid w:val="0070704C"/>
    <w:rsid w:val="00714CC7"/>
    <w:rsid w:val="00717E3B"/>
    <w:rsid w:val="0072525F"/>
    <w:rsid w:val="0073126B"/>
    <w:rsid w:val="0073167C"/>
    <w:rsid w:val="00735FD0"/>
    <w:rsid w:val="0073658C"/>
    <w:rsid w:val="00737306"/>
    <w:rsid w:val="0074142B"/>
    <w:rsid w:val="00744A3B"/>
    <w:rsid w:val="00747C77"/>
    <w:rsid w:val="0075218D"/>
    <w:rsid w:val="00752FD2"/>
    <w:rsid w:val="00754B82"/>
    <w:rsid w:val="007564C2"/>
    <w:rsid w:val="007619D1"/>
    <w:rsid w:val="007626D1"/>
    <w:rsid w:val="00763BE3"/>
    <w:rsid w:val="007667F8"/>
    <w:rsid w:val="00767B66"/>
    <w:rsid w:val="007710A3"/>
    <w:rsid w:val="0078034A"/>
    <w:rsid w:val="00786BD9"/>
    <w:rsid w:val="00792D2D"/>
    <w:rsid w:val="007968A7"/>
    <w:rsid w:val="007A1053"/>
    <w:rsid w:val="007A17CA"/>
    <w:rsid w:val="007A22BE"/>
    <w:rsid w:val="007A5D97"/>
    <w:rsid w:val="007A7788"/>
    <w:rsid w:val="007A7A0D"/>
    <w:rsid w:val="007B0158"/>
    <w:rsid w:val="007C1FD8"/>
    <w:rsid w:val="007C45C3"/>
    <w:rsid w:val="007C5E58"/>
    <w:rsid w:val="007C75F9"/>
    <w:rsid w:val="007D603F"/>
    <w:rsid w:val="007E5BF2"/>
    <w:rsid w:val="007F759E"/>
    <w:rsid w:val="007F7679"/>
    <w:rsid w:val="00804F0B"/>
    <w:rsid w:val="00810B59"/>
    <w:rsid w:val="0081582A"/>
    <w:rsid w:val="008200E3"/>
    <w:rsid w:val="0082105F"/>
    <w:rsid w:val="00821807"/>
    <w:rsid w:val="008255CD"/>
    <w:rsid w:val="008303CF"/>
    <w:rsid w:val="00834993"/>
    <w:rsid w:val="00836F6E"/>
    <w:rsid w:val="00843B69"/>
    <w:rsid w:val="00844A5A"/>
    <w:rsid w:val="008503E4"/>
    <w:rsid w:val="00851850"/>
    <w:rsid w:val="00854F83"/>
    <w:rsid w:val="00855B56"/>
    <w:rsid w:val="00857F71"/>
    <w:rsid w:val="00861A0D"/>
    <w:rsid w:val="00866A8F"/>
    <w:rsid w:val="00875156"/>
    <w:rsid w:val="00876C1A"/>
    <w:rsid w:val="00880C60"/>
    <w:rsid w:val="00881955"/>
    <w:rsid w:val="00882875"/>
    <w:rsid w:val="00885B50"/>
    <w:rsid w:val="00886DEF"/>
    <w:rsid w:val="008879EF"/>
    <w:rsid w:val="0089621E"/>
    <w:rsid w:val="00896913"/>
    <w:rsid w:val="00897EDF"/>
    <w:rsid w:val="008A1F15"/>
    <w:rsid w:val="008A250A"/>
    <w:rsid w:val="008A3A41"/>
    <w:rsid w:val="008C1FC1"/>
    <w:rsid w:val="008C50EA"/>
    <w:rsid w:val="008D1642"/>
    <w:rsid w:val="008D1EC7"/>
    <w:rsid w:val="008D3191"/>
    <w:rsid w:val="008D4C58"/>
    <w:rsid w:val="008D7783"/>
    <w:rsid w:val="008D779C"/>
    <w:rsid w:val="008E1CBB"/>
    <w:rsid w:val="008E6A81"/>
    <w:rsid w:val="008F2289"/>
    <w:rsid w:val="008F3E7C"/>
    <w:rsid w:val="00902074"/>
    <w:rsid w:val="00910C68"/>
    <w:rsid w:val="00911C4C"/>
    <w:rsid w:val="0091316D"/>
    <w:rsid w:val="00914376"/>
    <w:rsid w:val="00920D63"/>
    <w:rsid w:val="00922ACF"/>
    <w:rsid w:val="0092406F"/>
    <w:rsid w:val="009307A0"/>
    <w:rsid w:val="0093163B"/>
    <w:rsid w:val="009321FA"/>
    <w:rsid w:val="00932890"/>
    <w:rsid w:val="0093521C"/>
    <w:rsid w:val="0093690F"/>
    <w:rsid w:val="0094208C"/>
    <w:rsid w:val="009438B6"/>
    <w:rsid w:val="00945DE0"/>
    <w:rsid w:val="00946B4E"/>
    <w:rsid w:val="00950279"/>
    <w:rsid w:val="00960262"/>
    <w:rsid w:val="00960780"/>
    <w:rsid w:val="0096496F"/>
    <w:rsid w:val="00964D6F"/>
    <w:rsid w:val="00965365"/>
    <w:rsid w:val="00965796"/>
    <w:rsid w:val="0096691B"/>
    <w:rsid w:val="00970A52"/>
    <w:rsid w:val="0097338E"/>
    <w:rsid w:val="00973A20"/>
    <w:rsid w:val="00973DB7"/>
    <w:rsid w:val="00975E0F"/>
    <w:rsid w:val="00977F9D"/>
    <w:rsid w:val="00984476"/>
    <w:rsid w:val="00985AFB"/>
    <w:rsid w:val="00992460"/>
    <w:rsid w:val="00994DF2"/>
    <w:rsid w:val="00996D0D"/>
    <w:rsid w:val="009A3582"/>
    <w:rsid w:val="009B12F2"/>
    <w:rsid w:val="009B6923"/>
    <w:rsid w:val="009C15DB"/>
    <w:rsid w:val="009C2C26"/>
    <w:rsid w:val="009C4306"/>
    <w:rsid w:val="009C4EB1"/>
    <w:rsid w:val="009D0FFF"/>
    <w:rsid w:val="009D4BBC"/>
    <w:rsid w:val="009D7253"/>
    <w:rsid w:val="009E0A08"/>
    <w:rsid w:val="009E53A0"/>
    <w:rsid w:val="009E5C13"/>
    <w:rsid w:val="009F0B20"/>
    <w:rsid w:val="009F2AF8"/>
    <w:rsid w:val="009F3928"/>
    <w:rsid w:val="00A0258E"/>
    <w:rsid w:val="00A039A5"/>
    <w:rsid w:val="00A03AE4"/>
    <w:rsid w:val="00A041E4"/>
    <w:rsid w:val="00A06879"/>
    <w:rsid w:val="00A06F5E"/>
    <w:rsid w:val="00A21513"/>
    <w:rsid w:val="00A32ECB"/>
    <w:rsid w:val="00A34C0C"/>
    <w:rsid w:val="00A35895"/>
    <w:rsid w:val="00A37969"/>
    <w:rsid w:val="00A402AE"/>
    <w:rsid w:val="00A430FC"/>
    <w:rsid w:val="00A51C65"/>
    <w:rsid w:val="00A53223"/>
    <w:rsid w:val="00A54C52"/>
    <w:rsid w:val="00A56DB5"/>
    <w:rsid w:val="00A56F67"/>
    <w:rsid w:val="00A6561C"/>
    <w:rsid w:val="00A660E6"/>
    <w:rsid w:val="00A66EAA"/>
    <w:rsid w:val="00A73892"/>
    <w:rsid w:val="00A75DC0"/>
    <w:rsid w:val="00A77242"/>
    <w:rsid w:val="00A82A26"/>
    <w:rsid w:val="00A85331"/>
    <w:rsid w:val="00A8768F"/>
    <w:rsid w:val="00A93840"/>
    <w:rsid w:val="00A9409B"/>
    <w:rsid w:val="00A96B61"/>
    <w:rsid w:val="00AA0BEB"/>
    <w:rsid w:val="00AA286E"/>
    <w:rsid w:val="00AA414A"/>
    <w:rsid w:val="00AB1619"/>
    <w:rsid w:val="00AB2CE9"/>
    <w:rsid w:val="00AC531B"/>
    <w:rsid w:val="00AC5704"/>
    <w:rsid w:val="00AD1CD3"/>
    <w:rsid w:val="00AD2D21"/>
    <w:rsid w:val="00AD7F06"/>
    <w:rsid w:val="00AE1546"/>
    <w:rsid w:val="00AE34C9"/>
    <w:rsid w:val="00AE7560"/>
    <w:rsid w:val="00AF2502"/>
    <w:rsid w:val="00AF54E7"/>
    <w:rsid w:val="00AF6DEB"/>
    <w:rsid w:val="00B03374"/>
    <w:rsid w:val="00B05487"/>
    <w:rsid w:val="00B11112"/>
    <w:rsid w:val="00B20599"/>
    <w:rsid w:val="00B21AD4"/>
    <w:rsid w:val="00B23896"/>
    <w:rsid w:val="00B23919"/>
    <w:rsid w:val="00B26CB9"/>
    <w:rsid w:val="00B30F1C"/>
    <w:rsid w:val="00B35E1A"/>
    <w:rsid w:val="00B37A4F"/>
    <w:rsid w:val="00B401CE"/>
    <w:rsid w:val="00B421A9"/>
    <w:rsid w:val="00B42695"/>
    <w:rsid w:val="00B428C5"/>
    <w:rsid w:val="00B43766"/>
    <w:rsid w:val="00B44A53"/>
    <w:rsid w:val="00B44CB5"/>
    <w:rsid w:val="00B4602F"/>
    <w:rsid w:val="00B51A44"/>
    <w:rsid w:val="00B51F55"/>
    <w:rsid w:val="00B5499E"/>
    <w:rsid w:val="00B54C74"/>
    <w:rsid w:val="00B56F25"/>
    <w:rsid w:val="00B57C7B"/>
    <w:rsid w:val="00B60067"/>
    <w:rsid w:val="00B608BA"/>
    <w:rsid w:val="00B60A0D"/>
    <w:rsid w:val="00B6329B"/>
    <w:rsid w:val="00B64335"/>
    <w:rsid w:val="00B73159"/>
    <w:rsid w:val="00B745F9"/>
    <w:rsid w:val="00B74AB0"/>
    <w:rsid w:val="00B74C43"/>
    <w:rsid w:val="00B8011C"/>
    <w:rsid w:val="00B8298F"/>
    <w:rsid w:val="00B83EF1"/>
    <w:rsid w:val="00B8494D"/>
    <w:rsid w:val="00B87DCA"/>
    <w:rsid w:val="00B9117D"/>
    <w:rsid w:val="00B916C2"/>
    <w:rsid w:val="00B92B5C"/>
    <w:rsid w:val="00B94F47"/>
    <w:rsid w:val="00B950A5"/>
    <w:rsid w:val="00BA2D77"/>
    <w:rsid w:val="00BA4065"/>
    <w:rsid w:val="00BA628F"/>
    <w:rsid w:val="00BA7882"/>
    <w:rsid w:val="00BB23AF"/>
    <w:rsid w:val="00BB4A36"/>
    <w:rsid w:val="00BB643C"/>
    <w:rsid w:val="00BC08AD"/>
    <w:rsid w:val="00BD1A21"/>
    <w:rsid w:val="00BD1D19"/>
    <w:rsid w:val="00BE00EA"/>
    <w:rsid w:val="00BE2DE9"/>
    <w:rsid w:val="00BE54DC"/>
    <w:rsid w:val="00BE73D0"/>
    <w:rsid w:val="00BE793B"/>
    <w:rsid w:val="00C026AA"/>
    <w:rsid w:val="00C06B72"/>
    <w:rsid w:val="00C07FF7"/>
    <w:rsid w:val="00C10615"/>
    <w:rsid w:val="00C10AF1"/>
    <w:rsid w:val="00C11C22"/>
    <w:rsid w:val="00C16BFD"/>
    <w:rsid w:val="00C20EFE"/>
    <w:rsid w:val="00C22118"/>
    <w:rsid w:val="00C23382"/>
    <w:rsid w:val="00C258BF"/>
    <w:rsid w:val="00C32C07"/>
    <w:rsid w:val="00C3472C"/>
    <w:rsid w:val="00C36A34"/>
    <w:rsid w:val="00C36F5B"/>
    <w:rsid w:val="00C410DE"/>
    <w:rsid w:val="00C444A6"/>
    <w:rsid w:val="00C44FDA"/>
    <w:rsid w:val="00C4530A"/>
    <w:rsid w:val="00C45E4F"/>
    <w:rsid w:val="00C50E2F"/>
    <w:rsid w:val="00C5386F"/>
    <w:rsid w:val="00C5769B"/>
    <w:rsid w:val="00C63285"/>
    <w:rsid w:val="00C74281"/>
    <w:rsid w:val="00C74DB6"/>
    <w:rsid w:val="00C86763"/>
    <w:rsid w:val="00C93028"/>
    <w:rsid w:val="00C93197"/>
    <w:rsid w:val="00C96B3F"/>
    <w:rsid w:val="00CA2A1E"/>
    <w:rsid w:val="00CA3F8B"/>
    <w:rsid w:val="00CB1ED2"/>
    <w:rsid w:val="00CB24A9"/>
    <w:rsid w:val="00CC37D9"/>
    <w:rsid w:val="00CC3C76"/>
    <w:rsid w:val="00CC422D"/>
    <w:rsid w:val="00CC5DE7"/>
    <w:rsid w:val="00CC6FAB"/>
    <w:rsid w:val="00CD12DF"/>
    <w:rsid w:val="00CE24D4"/>
    <w:rsid w:val="00CE339C"/>
    <w:rsid w:val="00CE433F"/>
    <w:rsid w:val="00CE7A4A"/>
    <w:rsid w:val="00CF4808"/>
    <w:rsid w:val="00CF59C9"/>
    <w:rsid w:val="00CF5AB7"/>
    <w:rsid w:val="00D04954"/>
    <w:rsid w:val="00D1096F"/>
    <w:rsid w:val="00D118AA"/>
    <w:rsid w:val="00D121D4"/>
    <w:rsid w:val="00D14340"/>
    <w:rsid w:val="00D1701B"/>
    <w:rsid w:val="00D2440E"/>
    <w:rsid w:val="00D25F0B"/>
    <w:rsid w:val="00D31FC7"/>
    <w:rsid w:val="00D33729"/>
    <w:rsid w:val="00D34B73"/>
    <w:rsid w:val="00D3600C"/>
    <w:rsid w:val="00D36121"/>
    <w:rsid w:val="00D369EB"/>
    <w:rsid w:val="00D42316"/>
    <w:rsid w:val="00D456C4"/>
    <w:rsid w:val="00D47C62"/>
    <w:rsid w:val="00D52FC8"/>
    <w:rsid w:val="00D543CB"/>
    <w:rsid w:val="00D576C0"/>
    <w:rsid w:val="00D66535"/>
    <w:rsid w:val="00D73B70"/>
    <w:rsid w:val="00D73C73"/>
    <w:rsid w:val="00D77A2D"/>
    <w:rsid w:val="00D809C7"/>
    <w:rsid w:val="00D8741D"/>
    <w:rsid w:val="00DA724D"/>
    <w:rsid w:val="00DB1835"/>
    <w:rsid w:val="00DB43D1"/>
    <w:rsid w:val="00DB548F"/>
    <w:rsid w:val="00DB6DF8"/>
    <w:rsid w:val="00DB7CC9"/>
    <w:rsid w:val="00DC0DEA"/>
    <w:rsid w:val="00DC1C9D"/>
    <w:rsid w:val="00DD19A6"/>
    <w:rsid w:val="00DD31F1"/>
    <w:rsid w:val="00DD74FE"/>
    <w:rsid w:val="00DD7838"/>
    <w:rsid w:val="00DE0054"/>
    <w:rsid w:val="00DE09B7"/>
    <w:rsid w:val="00DF057E"/>
    <w:rsid w:val="00E176F5"/>
    <w:rsid w:val="00E227FB"/>
    <w:rsid w:val="00E23701"/>
    <w:rsid w:val="00E24F3B"/>
    <w:rsid w:val="00E31679"/>
    <w:rsid w:val="00E31CAE"/>
    <w:rsid w:val="00E33CB3"/>
    <w:rsid w:val="00E34724"/>
    <w:rsid w:val="00E35451"/>
    <w:rsid w:val="00E37FD1"/>
    <w:rsid w:val="00E4018A"/>
    <w:rsid w:val="00E516E7"/>
    <w:rsid w:val="00E56A3F"/>
    <w:rsid w:val="00E621D5"/>
    <w:rsid w:val="00E62708"/>
    <w:rsid w:val="00E630FC"/>
    <w:rsid w:val="00E63F5C"/>
    <w:rsid w:val="00E70E5E"/>
    <w:rsid w:val="00E7299C"/>
    <w:rsid w:val="00E72B74"/>
    <w:rsid w:val="00E72CDA"/>
    <w:rsid w:val="00E750A5"/>
    <w:rsid w:val="00E76527"/>
    <w:rsid w:val="00E83814"/>
    <w:rsid w:val="00E85800"/>
    <w:rsid w:val="00E86073"/>
    <w:rsid w:val="00E861AD"/>
    <w:rsid w:val="00E91FD4"/>
    <w:rsid w:val="00E967C1"/>
    <w:rsid w:val="00E978E2"/>
    <w:rsid w:val="00EA30E0"/>
    <w:rsid w:val="00EA6EA6"/>
    <w:rsid w:val="00EB09EC"/>
    <w:rsid w:val="00EB45DE"/>
    <w:rsid w:val="00EC0CD0"/>
    <w:rsid w:val="00EC43DB"/>
    <w:rsid w:val="00ED1928"/>
    <w:rsid w:val="00ED3276"/>
    <w:rsid w:val="00ED358B"/>
    <w:rsid w:val="00ED7812"/>
    <w:rsid w:val="00EE1F36"/>
    <w:rsid w:val="00EF0A34"/>
    <w:rsid w:val="00EF4620"/>
    <w:rsid w:val="00EF6E4E"/>
    <w:rsid w:val="00F00869"/>
    <w:rsid w:val="00F0270D"/>
    <w:rsid w:val="00F05AFC"/>
    <w:rsid w:val="00F07C21"/>
    <w:rsid w:val="00F12E04"/>
    <w:rsid w:val="00F13D42"/>
    <w:rsid w:val="00F15E37"/>
    <w:rsid w:val="00F22DDC"/>
    <w:rsid w:val="00F26A66"/>
    <w:rsid w:val="00F27745"/>
    <w:rsid w:val="00F30602"/>
    <w:rsid w:val="00F30C51"/>
    <w:rsid w:val="00F31F7B"/>
    <w:rsid w:val="00F33D80"/>
    <w:rsid w:val="00F35CAB"/>
    <w:rsid w:val="00F37674"/>
    <w:rsid w:val="00F41C51"/>
    <w:rsid w:val="00F4239F"/>
    <w:rsid w:val="00F424D7"/>
    <w:rsid w:val="00F42C10"/>
    <w:rsid w:val="00F46EAF"/>
    <w:rsid w:val="00F4704D"/>
    <w:rsid w:val="00F530BB"/>
    <w:rsid w:val="00F55F80"/>
    <w:rsid w:val="00F60865"/>
    <w:rsid w:val="00F60E61"/>
    <w:rsid w:val="00F6161E"/>
    <w:rsid w:val="00F6247F"/>
    <w:rsid w:val="00F65A01"/>
    <w:rsid w:val="00F6615B"/>
    <w:rsid w:val="00F705A0"/>
    <w:rsid w:val="00F70A5E"/>
    <w:rsid w:val="00F71389"/>
    <w:rsid w:val="00F7146D"/>
    <w:rsid w:val="00F71A96"/>
    <w:rsid w:val="00F7288E"/>
    <w:rsid w:val="00F76439"/>
    <w:rsid w:val="00F80F07"/>
    <w:rsid w:val="00F859CF"/>
    <w:rsid w:val="00F900AA"/>
    <w:rsid w:val="00F92227"/>
    <w:rsid w:val="00F926ED"/>
    <w:rsid w:val="00F92B0B"/>
    <w:rsid w:val="00F9329B"/>
    <w:rsid w:val="00FA022D"/>
    <w:rsid w:val="00FA451A"/>
    <w:rsid w:val="00FA6067"/>
    <w:rsid w:val="00FA6676"/>
    <w:rsid w:val="00FA6B02"/>
    <w:rsid w:val="00FB1038"/>
    <w:rsid w:val="00FB42D3"/>
    <w:rsid w:val="00FB5BBA"/>
    <w:rsid w:val="00FB6F6B"/>
    <w:rsid w:val="00FC4C41"/>
    <w:rsid w:val="00FD7652"/>
    <w:rsid w:val="00FE1FF0"/>
    <w:rsid w:val="00FE489D"/>
    <w:rsid w:val="00FE49AF"/>
    <w:rsid w:val="00FF16E4"/>
    <w:rsid w:val="00FF2D31"/>
    <w:rsid w:val="00FF383E"/>
    <w:rsid w:val="00FF62B0"/>
    <w:rsid w:val="02B22F3E"/>
    <w:rsid w:val="03BB3C0A"/>
    <w:rsid w:val="0401A923"/>
    <w:rsid w:val="04D4EDAB"/>
    <w:rsid w:val="06232E97"/>
    <w:rsid w:val="07D7EE3A"/>
    <w:rsid w:val="084E43AE"/>
    <w:rsid w:val="0CC75B23"/>
    <w:rsid w:val="0F28660A"/>
    <w:rsid w:val="10BE6B48"/>
    <w:rsid w:val="11F881EA"/>
    <w:rsid w:val="1A0BC84B"/>
    <w:rsid w:val="1A0FB340"/>
    <w:rsid w:val="1E970344"/>
    <w:rsid w:val="2008CA83"/>
    <w:rsid w:val="255EAD1C"/>
    <w:rsid w:val="26F03718"/>
    <w:rsid w:val="286BFAA1"/>
    <w:rsid w:val="28D4F840"/>
    <w:rsid w:val="29D8E9FC"/>
    <w:rsid w:val="2DCCA153"/>
    <w:rsid w:val="303DAC02"/>
    <w:rsid w:val="355D8AB1"/>
    <w:rsid w:val="357734D2"/>
    <w:rsid w:val="393C37A1"/>
    <w:rsid w:val="3B87F263"/>
    <w:rsid w:val="3FC9EDC4"/>
    <w:rsid w:val="47BA0803"/>
    <w:rsid w:val="483F620E"/>
    <w:rsid w:val="4915416F"/>
    <w:rsid w:val="4B7919B9"/>
    <w:rsid w:val="4C839D3E"/>
    <w:rsid w:val="4DDCDE7B"/>
    <w:rsid w:val="4E3011F9"/>
    <w:rsid w:val="4FEF86F8"/>
    <w:rsid w:val="5424D1EE"/>
    <w:rsid w:val="558A688C"/>
    <w:rsid w:val="5958F283"/>
    <w:rsid w:val="5A63F17B"/>
    <w:rsid w:val="5ECE38A9"/>
    <w:rsid w:val="5FB6DDB3"/>
    <w:rsid w:val="60F16E5E"/>
    <w:rsid w:val="6A4889A3"/>
    <w:rsid w:val="6C1E1454"/>
    <w:rsid w:val="74B72D79"/>
    <w:rsid w:val="756E233D"/>
    <w:rsid w:val="76063485"/>
    <w:rsid w:val="794AAE14"/>
    <w:rsid w:val="7CA9AE79"/>
    <w:rsid w:val="7F7F0305"/>
    <w:rsid w:val="7FD50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D301D"/>
  <w15:docId w15:val="{920FA360-6560-49FE-AF3F-DAAB1B65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heme="minorHAnsi" w:hAnsi="Franklin Gothic Book" w:cstheme="minorBidi"/>
        <w:sz w:val="22"/>
        <w:szCs w:val="22"/>
        <w:lang w:val="en-US" w:eastAsia="en-US" w:bidi="ar-SA"/>
      </w:rPr>
    </w:rPrDefault>
    <w:pPrDefault>
      <w:pPr>
        <w:spacing w:after="-1"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able text"/>
    <w:qFormat/>
    <w:rsid w:val="00DB43D1"/>
    <w:pPr>
      <w:spacing w:before="60" w:after="120" w:line="240" w:lineRule="atLeast"/>
    </w:pPr>
  </w:style>
  <w:style w:type="paragraph" w:styleId="Heading1">
    <w:name w:val="heading 1"/>
    <w:basedOn w:val="Normal"/>
    <w:next w:val="Normal"/>
    <w:link w:val="Heading1Char"/>
    <w:autoRedefine/>
    <w:uiPriority w:val="1"/>
    <w:qFormat/>
    <w:rsid w:val="0027072B"/>
    <w:pPr>
      <w:widowControl w:val="0"/>
      <w:suppressAutoHyphens/>
      <w:autoSpaceDE w:val="0"/>
      <w:autoSpaceDN w:val="0"/>
      <w:adjustRightInd w:val="0"/>
      <w:spacing w:before="3240" w:after="240" w:line="240" w:lineRule="auto"/>
      <w:jc w:val="right"/>
      <w:textAlignment w:val="center"/>
      <w:outlineLvl w:val="0"/>
    </w:pPr>
    <w:rPr>
      <w:rFonts w:ascii="Franklin Gothic Medium" w:hAnsi="Franklin Gothic Medium" w:cs="SourceSansPro-Bold"/>
      <w:b/>
      <w:bCs/>
      <w:caps/>
      <w:color w:val="173963"/>
      <w:sz w:val="60"/>
      <w:szCs w:val="40"/>
    </w:rPr>
  </w:style>
  <w:style w:type="paragraph" w:styleId="Heading2">
    <w:name w:val="heading 2"/>
    <w:basedOn w:val="Normal"/>
    <w:next w:val="Normal"/>
    <w:link w:val="Heading2Char"/>
    <w:uiPriority w:val="1"/>
    <w:qFormat/>
    <w:rsid w:val="0027072B"/>
    <w:pPr>
      <w:widowControl w:val="0"/>
      <w:suppressAutoHyphens/>
      <w:autoSpaceDE w:val="0"/>
      <w:autoSpaceDN w:val="0"/>
      <w:adjustRightInd w:val="0"/>
      <w:spacing w:before="180" w:after="60" w:line="320" w:lineRule="atLeast"/>
      <w:textAlignment w:val="center"/>
      <w:outlineLvl w:val="1"/>
    </w:pPr>
    <w:rPr>
      <w:rFonts w:ascii="Franklin Gothic Medium" w:hAnsi="Franklin Gothic Medium" w:cs="SourceSansPro-Light"/>
      <w:bCs/>
      <w:color w:val="173963"/>
      <w:sz w:val="44"/>
      <w:szCs w:val="21"/>
    </w:rPr>
  </w:style>
  <w:style w:type="paragraph" w:styleId="Heading3">
    <w:name w:val="heading 3"/>
    <w:basedOn w:val="Heading2"/>
    <w:next w:val="Body"/>
    <w:link w:val="Heading3Char"/>
    <w:uiPriority w:val="1"/>
    <w:qFormat/>
    <w:rsid w:val="0027072B"/>
    <w:pPr>
      <w:outlineLvl w:val="2"/>
    </w:pPr>
    <w:rPr>
      <w:color w:val="0071CE"/>
      <w:sz w:val="36"/>
    </w:rPr>
  </w:style>
  <w:style w:type="paragraph" w:styleId="Heading4">
    <w:name w:val="heading 4"/>
    <w:basedOn w:val="Heading3"/>
    <w:next w:val="Normal"/>
    <w:link w:val="Heading4Char"/>
    <w:uiPriority w:val="1"/>
    <w:qFormat/>
    <w:rsid w:val="0027072B"/>
    <w:pPr>
      <w:keepNext/>
      <w:keepLines/>
      <w:spacing w:after="0"/>
      <w:outlineLvl w:val="3"/>
    </w:pPr>
    <w:rPr>
      <w:rFonts w:cstheme="majorBidi"/>
      <w:iCs/>
      <w:sz w:val="32"/>
    </w:rPr>
  </w:style>
  <w:style w:type="paragraph" w:styleId="Heading5">
    <w:name w:val="heading 5"/>
    <w:basedOn w:val="Heading4"/>
    <w:next w:val="Normal"/>
    <w:link w:val="Heading5Char"/>
    <w:uiPriority w:val="1"/>
    <w:qFormat/>
    <w:rsid w:val="0027072B"/>
    <w:pPr>
      <w:outlineLvl w:val="4"/>
    </w:pPr>
    <w:rPr>
      <w:rFonts w:eastAsiaTheme="majorEastAsia"/>
      <w:sz w:val="26"/>
    </w:rPr>
  </w:style>
  <w:style w:type="paragraph" w:styleId="Heading6">
    <w:name w:val="heading 6"/>
    <w:basedOn w:val="Normal"/>
    <w:next w:val="Normal"/>
    <w:link w:val="Heading6Char"/>
    <w:uiPriority w:val="9"/>
    <w:semiHidden/>
    <w:rsid w:val="0027072B"/>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rsid w:val="0027072B"/>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rsid w:val="0027072B"/>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rsid w:val="0027072B"/>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7072B"/>
    <w:rPr>
      <w:rFonts w:ascii="Franklin Gothic Medium" w:hAnsi="Franklin Gothic Medium" w:cs="SourceSansPro-Light"/>
      <w:bCs/>
      <w:color w:val="173963"/>
      <w:sz w:val="44"/>
      <w:szCs w:val="21"/>
    </w:rPr>
  </w:style>
  <w:style w:type="character" w:customStyle="1" w:styleId="Heading5Char">
    <w:name w:val="Heading 5 Char"/>
    <w:basedOn w:val="DefaultParagraphFont"/>
    <w:link w:val="Heading5"/>
    <w:uiPriority w:val="1"/>
    <w:rsid w:val="0027072B"/>
    <w:rPr>
      <w:rFonts w:ascii="Franklin Gothic Medium" w:eastAsiaTheme="majorEastAsia" w:hAnsi="Franklin Gothic Medium" w:cstheme="majorBidi"/>
      <w:bCs/>
      <w:iCs/>
      <w:color w:val="0071CE"/>
      <w:sz w:val="26"/>
      <w:szCs w:val="21"/>
    </w:rPr>
  </w:style>
  <w:style w:type="paragraph" w:styleId="Subtitle">
    <w:name w:val="Subtitle"/>
    <w:basedOn w:val="Normal"/>
    <w:next w:val="Normal"/>
    <w:link w:val="SubtitleChar"/>
    <w:uiPriority w:val="11"/>
    <w:semiHidden/>
    <w:rsid w:val="0027072B"/>
    <w:pPr>
      <w:numPr>
        <w:ilvl w:val="1"/>
      </w:numPr>
      <w:spacing w:before="0" w:after="160" w:line="259" w:lineRule="auto"/>
    </w:pPr>
    <w:rPr>
      <w:rFonts w:eastAsiaTheme="minorEastAsia"/>
      <w:color w:val="5A5A5A" w:themeColor="text1" w:themeTint="A5"/>
      <w:spacing w:val="15"/>
    </w:rPr>
  </w:style>
  <w:style w:type="character" w:customStyle="1" w:styleId="Heading6Char">
    <w:name w:val="Heading 6 Char"/>
    <w:basedOn w:val="DefaultParagraphFont"/>
    <w:link w:val="Heading6"/>
    <w:uiPriority w:val="9"/>
    <w:semiHidden/>
    <w:rsid w:val="0027072B"/>
    <w:rPr>
      <w:rFonts w:asciiTheme="majorHAnsi" w:eastAsiaTheme="majorEastAsia" w:hAnsiTheme="majorHAnsi" w:cstheme="majorBidi"/>
      <w:color w:val="1F3763" w:themeColor="accent1" w:themeShade="7F"/>
    </w:rPr>
  </w:style>
  <w:style w:type="paragraph" w:customStyle="1" w:styleId="Bullets">
    <w:name w:val="Bullets"/>
    <w:basedOn w:val="Numberedlist"/>
    <w:link w:val="BulletsChar"/>
    <w:qFormat/>
    <w:rsid w:val="0027072B"/>
    <w:pPr>
      <w:numPr>
        <w:numId w:val="5"/>
      </w:numPr>
    </w:pPr>
  </w:style>
  <w:style w:type="character" w:customStyle="1" w:styleId="Heading7Char">
    <w:name w:val="Heading 7 Char"/>
    <w:basedOn w:val="DefaultParagraphFont"/>
    <w:link w:val="Heading7"/>
    <w:uiPriority w:val="9"/>
    <w:semiHidden/>
    <w:rsid w:val="0027072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7072B"/>
    <w:rPr>
      <w:rFonts w:asciiTheme="majorHAnsi" w:eastAsiaTheme="majorEastAsia" w:hAnsiTheme="majorHAnsi" w:cstheme="majorBidi"/>
      <w:color w:val="272727" w:themeColor="text1" w:themeTint="D8"/>
      <w:sz w:val="21"/>
      <w:szCs w:val="21"/>
    </w:rPr>
  </w:style>
  <w:style w:type="character" w:customStyle="1" w:styleId="BulletsChar">
    <w:name w:val="Bullets Char"/>
    <w:basedOn w:val="DefaultParagraphFont"/>
    <w:link w:val="Bullets"/>
    <w:rsid w:val="0027072B"/>
  </w:style>
  <w:style w:type="paragraph" w:styleId="Footer">
    <w:name w:val="footer"/>
    <w:basedOn w:val="Normal"/>
    <w:link w:val="FooterChar"/>
    <w:autoRedefine/>
    <w:uiPriority w:val="1"/>
    <w:qFormat/>
    <w:rsid w:val="005F697C"/>
    <w:pPr>
      <w:tabs>
        <w:tab w:val="left" w:pos="3600"/>
        <w:tab w:val="left" w:pos="5490"/>
        <w:tab w:val="left" w:pos="8100"/>
      </w:tabs>
      <w:spacing w:before="0" w:after="0"/>
    </w:pPr>
    <w:rPr>
      <w:i/>
      <w:color w:val="0071CE"/>
      <w:sz w:val="18"/>
      <w:szCs w:val="18"/>
    </w:rPr>
  </w:style>
  <w:style w:type="character" w:customStyle="1" w:styleId="FooterChar">
    <w:name w:val="Footer Char"/>
    <w:basedOn w:val="DefaultParagraphFont"/>
    <w:link w:val="Footer"/>
    <w:uiPriority w:val="1"/>
    <w:rsid w:val="005F697C"/>
    <w:rPr>
      <w:i/>
      <w:color w:val="0071CE"/>
      <w:sz w:val="18"/>
      <w:szCs w:val="18"/>
    </w:rPr>
  </w:style>
  <w:style w:type="paragraph" w:styleId="Title">
    <w:name w:val="Title"/>
    <w:basedOn w:val="Heading1"/>
    <w:next w:val="Normal"/>
    <w:link w:val="TitleChar"/>
    <w:rsid w:val="0027072B"/>
    <w:pPr>
      <w:outlineLvl w:val="9"/>
    </w:pPr>
  </w:style>
  <w:style w:type="character" w:customStyle="1" w:styleId="Heading1Char">
    <w:name w:val="Heading 1 Char"/>
    <w:basedOn w:val="DefaultParagraphFont"/>
    <w:link w:val="Heading1"/>
    <w:uiPriority w:val="1"/>
    <w:rsid w:val="0027072B"/>
    <w:rPr>
      <w:rFonts w:ascii="Franklin Gothic Medium" w:hAnsi="Franklin Gothic Medium" w:cs="SourceSansPro-Bold"/>
      <w:b/>
      <w:bCs/>
      <w:caps/>
      <w:color w:val="173963"/>
      <w:sz w:val="60"/>
      <w:szCs w:val="40"/>
    </w:rPr>
  </w:style>
  <w:style w:type="character" w:styleId="Emphasis">
    <w:name w:val="Emphasis"/>
    <w:aliases w:val="Bold italics,Italic Emphasis"/>
    <w:basedOn w:val="DefaultParagraphFont"/>
    <w:uiPriority w:val="20"/>
    <w:qFormat/>
    <w:rsid w:val="0027072B"/>
    <w:rPr>
      <w:rFonts w:ascii="Franklin Gothic Book" w:hAnsi="Franklin Gothic Book"/>
      <w:b/>
      <w:i/>
      <w:iCs/>
      <w:caps w:val="0"/>
      <w:smallCaps w:val="0"/>
      <w:strike w:val="0"/>
      <w:dstrike w:val="0"/>
      <w:vanish w:val="0"/>
      <w:sz w:val="22"/>
      <w:vertAlign w:val="baseline"/>
    </w:rPr>
  </w:style>
  <w:style w:type="character" w:customStyle="1" w:styleId="SubtitleChar">
    <w:name w:val="Subtitle Char"/>
    <w:basedOn w:val="DefaultParagraphFont"/>
    <w:link w:val="Subtitle"/>
    <w:uiPriority w:val="11"/>
    <w:semiHidden/>
    <w:rsid w:val="0027072B"/>
    <w:rPr>
      <w:rFonts w:ascii="Franklin Gothic Book" w:eastAsiaTheme="minorEastAsia" w:hAnsi="Franklin Gothic Book"/>
      <w:color w:val="5A5A5A" w:themeColor="text1" w:themeTint="A5"/>
      <w:spacing w:val="15"/>
      <w:sz w:val="22"/>
      <w:szCs w:val="22"/>
    </w:rPr>
  </w:style>
  <w:style w:type="character" w:customStyle="1" w:styleId="Heading9Char">
    <w:name w:val="Heading 9 Char"/>
    <w:basedOn w:val="DefaultParagraphFont"/>
    <w:link w:val="Heading9"/>
    <w:uiPriority w:val="9"/>
    <w:semiHidden/>
    <w:rsid w:val="0027072B"/>
    <w:rPr>
      <w:rFonts w:asciiTheme="majorHAnsi" w:eastAsiaTheme="majorEastAsia" w:hAnsiTheme="majorHAnsi" w:cstheme="majorBidi"/>
      <w:i/>
      <w:iCs/>
      <w:color w:val="272727" w:themeColor="text1" w:themeTint="D8"/>
      <w:sz w:val="21"/>
      <w:szCs w:val="21"/>
    </w:rPr>
  </w:style>
  <w:style w:type="character" w:customStyle="1" w:styleId="TitleChar">
    <w:name w:val="Title Char"/>
    <w:basedOn w:val="DefaultParagraphFont"/>
    <w:link w:val="Title"/>
    <w:rsid w:val="0027072B"/>
    <w:rPr>
      <w:rFonts w:ascii="Franklin Gothic Medium" w:hAnsi="Franklin Gothic Medium" w:cs="SourceSansPro-Bold"/>
      <w:b/>
      <w:bCs/>
      <w:caps/>
      <w:color w:val="173963"/>
      <w:sz w:val="60"/>
      <w:szCs w:val="40"/>
    </w:rPr>
  </w:style>
  <w:style w:type="character" w:customStyle="1" w:styleId="Heading3Char">
    <w:name w:val="Heading 3 Char"/>
    <w:basedOn w:val="DefaultParagraphFont"/>
    <w:link w:val="Heading3"/>
    <w:uiPriority w:val="1"/>
    <w:rsid w:val="0027072B"/>
    <w:rPr>
      <w:rFonts w:ascii="Franklin Gothic Medium" w:hAnsi="Franklin Gothic Medium" w:cs="SourceSansPro-Light"/>
      <w:bCs/>
      <w:color w:val="0071CE"/>
      <w:sz w:val="36"/>
      <w:szCs w:val="21"/>
    </w:rPr>
  </w:style>
  <w:style w:type="paragraph" w:customStyle="1" w:styleId="Contactcopy-9ptbottomright">
    <w:name w:val="Contact copy - 9pt (bottom right)"/>
    <w:basedOn w:val="Normal"/>
    <w:rsid w:val="00492F1D"/>
    <w:pPr>
      <w:widowControl w:val="0"/>
      <w:autoSpaceDE w:val="0"/>
      <w:autoSpaceDN w:val="0"/>
      <w:adjustRightInd w:val="0"/>
      <w:spacing w:after="90" w:line="140" w:lineRule="atLeast"/>
      <w:textAlignment w:val="center"/>
    </w:pPr>
    <w:rPr>
      <w:rFonts w:ascii="SourceSansPro-Semibold" w:hAnsi="SourceSansPro-Semibold" w:cs="SourceSansPro-Semibold"/>
      <w:color w:val="000000"/>
      <w:spacing w:val="-4"/>
      <w:sz w:val="18"/>
      <w:szCs w:val="18"/>
    </w:rPr>
  </w:style>
  <w:style w:type="paragraph" w:styleId="TOC2">
    <w:name w:val="toc 2"/>
    <w:basedOn w:val="Normal"/>
    <w:next w:val="Normal"/>
    <w:autoRedefine/>
    <w:uiPriority w:val="39"/>
    <w:rsid w:val="0027072B"/>
    <w:pPr>
      <w:tabs>
        <w:tab w:val="right" w:leader="dot" w:pos="9170"/>
      </w:tabs>
      <w:spacing w:after="100"/>
      <w:ind w:left="200"/>
    </w:pPr>
  </w:style>
  <w:style w:type="paragraph" w:styleId="TOC1">
    <w:name w:val="toc 1"/>
    <w:basedOn w:val="Normal"/>
    <w:next w:val="Normal"/>
    <w:autoRedefine/>
    <w:uiPriority w:val="39"/>
    <w:rsid w:val="0027072B"/>
    <w:pPr>
      <w:tabs>
        <w:tab w:val="right" w:leader="dot" w:pos="9170"/>
      </w:tabs>
      <w:spacing w:after="100"/>
    </w:pPr>
  </w:style>
  <w:style w:type="character" w:styleId="Hyperlink">
    <w:name w:val="Hyperlink"/>
    <w:basedOn w:val="DefaultParagraphFont"/>
    <w:uiPriority w:val="99"/>
    <w:rsid w:val="0027072B"/>
    <w:rPr>
      <w:rFonts w:ascii="Franklin Gothic Book" w:hAnsi="Franklin Gothic Book"/>
      <w:color w:val="0563C1" w:themeColor="hyperlink"/>
      <w:u w:val="single"/>
    </w:rPr>
  </w:style>
  <w:style w:type="table" w:styleId="TableGrid">
    <w:name w:val="Table Grid"/>
    <w:basedOn w:val="TableNormal"/>
    <w:uiPriority w:val="39"/>
    <w:rsid w:val="00270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qFormat/>
    <w:rsid w:val="0027072B"/>
    <w:pPr>
      <w:widowControl w:val="0"/>
      <w:tabs>
        <w:tab w:val="left" w:pos="0"/>
      </w:tabs>
      <w:suppressAutoHyphens/>
      <w:autoSpaceDE w:val="0"/>
      <w:autoSpaceDN w:val="0"/>
      <w:adjustRightInd w:val="0"/>
      <w:spacing w:after="180" w:line="280" w:lineRule="atLeast"/>
    </w:pPr>
  </w:style>
  <w:style w:type="character" w:customStyle="1" w:styleId="BodyChar">
    <w:name w:val="Body Char"/>
    <w:basedOn w:val="DefaultParagraphFont"/>
    <w:link w:val="Body"/>
    <w:locked/>
    <w:rsid w:val="0027072B"/>
    <w:rPr>
      <w:rFonts w:ascii="Franklin Gothic Book" w:hAnsi="Franklin Gothic Book"/>
      <w:sz w:val="22"/>
      <w:szCs w:val="22"/>
    </w:rPr>
  </w:style>
  <w:style w:type="character" w:customStyle="1" w:styleId="Heading4Char">
    <w:name w:val="Heading 4 Char"/>
    <w:basedOn w:val="DefaultParagraphFont"/>
    <w:link w:val="Heading4"/>
    <w:uiPriority w:val="1"/>
    <w:rsid w:val="0027072B"/>
    <w:rPr>
      <w:rFonts w:ascii="Franklin Gothic Medium" w:hAnsi="Franklin Gothic Medium" w:cstheme="majorBidi"/>
      <w:bCs/>
      <w:iCs/>
      <w:color w:val="0071CE"/>
      <w:sz w:val="32"/>
      <w:szCs w:val="21"/>
    </w:rPr>
  </w:style>
  <w:style w:type="character" w:styleId="IntenseEmphasis">
    <w:name w:val="Intense Emphasis"/>
    <w:basedOn w:val="DefaultParagraphFont"/>
    <w:uiPriority w:val="21"/>
    <w:semiHidden/>
    <w:rsid w:val="0027072B"/>
    <w:rPr>
      <w:rFonts w:ascii="Franklin Gothic Book" w:hAnsi="Franklin Gothic Book"/>
      <w:i/>
      <w:iCs/>
      <w:color w:val="4472C4" w:themeColor="accent1"/>
    </w:rPr>
  </w:style>
  <w:style w:type="paragraph" w:styleId="IntenseQuote">
    <w:name w:val="Intense Quote"/>
    <w:basedOn w:val="Normal"/>
    <w:next w:val="Normal"/>
    <w:link w:val="IntenseQuoteChar"/>
    <w:uiPriority w:val="30"/>
    <w:semiHidden/>
    <w:rsid w:val="0027072B"/>
    <w:pPr>
      <w:pBdr>
        <w:top w:val="single" w:sz="4" w:space="10" w:color="4472C4" w:themeColor="accent1"/>
        <w:bottom w:val="single" w:sz="4" w:space="10" w:color="4472C4" w:themeColor="accent1"/>
      </w:pBdr>
      <w:spacing w:before="360" w:after="360" w:line="259" w:lineRule="auto"/>
      <w:ind w:left="864" w:right="864"/>
      <w:jc w:val="center"/>
    </w:pPr>
    <w:rPr>
      <w:i/>
      <w:iCs/>
      <w:color w:val="4472C4" w:themeColor="accent1"/>
    </w:rPr>
  </w:style>
  <w:style w:type="character" w:customStyle="1" w:styleId="IntenseQuoteChar">
    <w:name w:val="Intense Quote Char"/>
    <w:basedOn w:val="DefaultParagraphFont"/>
    <w:link w:val="IntenseQuote"/>
    <w:uiPriority w:val="30"/>
    <w:semiHidden/>
    <w:rsid w:val="0027072B"/>
    <w:rPr>
      <w:rFonts w:ascii="Franklin Gothic Book" w:hAnsi="Franklin Gothic Book"/>
      <w:i/>
      <w:iCs/>
      <w:color w:val="4472C4" w:themeColor="accent1"/>
      <w:sz w:val="22"/>
      <w:szCs w:val="22"/>
    </w:rPr>
  </w:style>
  <w:style w:type="character" w:styleId="IntenseReference">
    <w:name w:val="Intense Reference"/>
    <w:basedOn w:val="DefaultParagraphFont"/>
    <w:uiPriority w:val="32"/>
    <w:semiHidden/>
    <w:rsid w:val="0027072B"/>
    <w:rPr>
      <w:rFonts w:ascii="Franklin Gothic Book" w:hAnsi="Franklin Gothic Book"/>
      <w:b/>
      <w:bCs/>
      <w:smallCaps/>
      <w:color w:val="4472C4" w:themeColor="accent1"/>
      <w:spacing w:val="5"/>
      <w:sz w:val="20"/>
    </w:rPr>
  </w:style>
  <w:style w:type="character" w:customStyle="1" w:styleId="ItalEmphasis">
    <w:name w:val="Ital Emphasis"/>
    <w:uiPriority w:val="99"/>
    <w:semiHidden/>
    <w:rsid w:val="0027072B"/>
    <w:rPr>
      <w:rFonts w:ascii="Franklin Gothic Book" w:hAnsi="Franklin Gothic Book"/>
      <w:i/>
      <w:iCs/>
    </w:rPr>
  </w:style>
  <w:style w:type="paragraph" w:styleId="ListParagraph">
    <w:name w:val="List Paragraph"/>
    <w:basedOn w:val="Normal"/>
    <w:uiPriority w:val="34"/>
    <w:qFormat/>
    <w:rsid w:val="0027072B"/>
    <w:pPr>
      <w:spacing w:before="0"/>
      <w:ind w:left="720"/>
      <w:contextualSpacing/>
    </w:pPr>
    <w:rPr>
      <w:rFonts w:cs="Times New Roman"/>
      <w:szCs w:val="24"/>
    </w:rPr>
  </w:style>
  <w:style w:type="paragraph" w:customStyle="1" w:styleId="LocationSubhead">
    <w:name w:val="Location Subhead"/>
    <w:basedOn w:val="Normal"/>
    <w:link w:val="LocationSubheadChar"/>
    <w:uiPriority w:val="2"/>
    <w:semiHidden/>
    <w:rsid w:val="0027072B"/>
    <w:pPr>
      <w:spacing w:before="0" w:after="160"/>
    </w:pPr>
    <w:rPr>
      <w:b/>
      <w:color w:val="0071CE"/>
      <w:sz w:val="28"/>
      <w:szCs w:val="28"/>
    </w:rPr>
  </w:style>
  <w:style w:type="character" w:customStyle="1" w:styleId="LocationSubheadChar">
    <w:name w:val="Location Subhead Char"/>
    <w:basedOn w:val="DefaultParagraphFont"/>
    <w:link w:val="LocationSubhead"/>
    <w:uiPriority w:val="2"/>
    <w:semiHidden/>
    <w:rsid w:val="0027072B"/>
    <w:rPr>
      <w:rFonts w:ascii="Franklin Gothic Book" w:hAnsi="Franklin Gothic Book"/>
      <w:b/>
      <w:color w:val="0071CE"/>
      <w:sz w:val="28"/>
      <w:szCs w:val="28"/>
    </w:rPr>
  </w:style>
  <w:style w:type="paragraph" w:styleId="NoSpacing">
    <w:name w:val="No Spacing"/>
    <w:uiPriority w:val="1"/>
    <w:qFormat/>
    <w:rsid w:val="0027072B"/>
    <w:pPr>
      <w:spacing w:after="0" w:line="240" w:lineRule="auto"/>
    </w:pPr>
    <w:rPr>
      <w:rFonts w:cs="Times New Roman"/>
      <w:szCs w:val="24"/>
    </w:rPr>
  </w:style>
  <w:style w:type="character" w:styleId="PageNumber">
    <w:name w:val="page number"/>
    <w:basedOn w:val="DefaultParagraphFont"/>
    <w:uiPriority w:val="99"/>
    <w:semiHidden/>
    <w:unhideWhenUsed/>
    <w:rsid w:val="0027072B"/>
  </w:style>
  <w:style w:type="paragraph" w:styleId="Quote">
    <w:name w:val="Quote"/>
    <w:basedOn w:val="Normal"/>
    <w:next w:val="Normal"/>
    <w:link w:val="QuoteChar"/>
    <w:uiPriority w:val="29"/>
    <w:semiHidden/>
    <w:rsid w:val="0027072B"/>
    <w:pPr>
      <w:spacing w:before="200" w:after="160" w:line="259" w:lineRule="auto"/>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7072B"/>
    <w:rPr>
      <w:rFonts w:ascii="Franklin Gothic Book" w:hAnsi="Franklin Gothic Book"/>
      <w:i/>
      <w:iCs/>
      <w:color w:val="404040" w:themeColor="text1" w:themeTint="BF"/>
      <w:sz w:val="22"/>
      <w:szCs w:val="22"/>
    </w:rPr>
  </w:style>
  <w:style w:type="character" w:styleId="Strong">
    <w:name w:val="Strong"/>
    <w:uiPriority w:val="22"/>
    <w:semiHidden/>
    <w:rsid w:val="0027072B"/>
    <w:rPr>
      <w:rFonts w:ascii="Franklin Gothic Book" w:hAnsi="Franklin Gothic Book"/>
      <w:b/>
      <w:sz w:val="20"/>
      <w:szCs w:val="21"/>
    </w:rPr>
  </w:style>
  <w:style w:type="character" w:styleId="SubtleEmphasis">
    <w:name w:val="Subtle Emphasis"/>
    <w:basedOn w:val="DefaultParagraphFont"/>
    <w:uiPriority w:val="19"/>
    <w:semiHidden/>
    <w:rsid w:val="0027072B"/>
    <w:rPr>
      <w:rFonts w:ascii="Franklin Gothic Book" w:hAnsi="Franklin Gothic Book"/>
      <w:i/>
      <w:iCs/>
      <w:color w:val="404040" w:themeColor="text1" w:themeTint="BF"/>
    </w:rPr>
  </w:style>
  <w:style w:type="character" w:styleId="SubtleReference">
    <w:name w:val="Subtle Reference"/>
    <w:basedOn w:val="DefaultParagraphFont"/>
    <w:uiPriority w:val="31"/>
    <w:semiHidden/>
    <w:rsid w:val="0027072B"/>
    <w:rPr>
      <w:rFonts w:ascii="Franklin Gothic Book" w:hAnsi="Franklin Gothic Book"/>
      <w:smallCaps/>
      <w:color w:val="5A5A5A" w:themeColor="text1" w:themeTint="A5"/>
    </w:rPr>
  </w:style>
  <w:style w:type="table" w:styleId="MediumShading1">
    <w:name w:val="Medium Shading 1"/>
    <w:basedOn w:val="TableNormal"/>
    <w:uiPriority w:val="63"/>
    <w:rsid w:val="0027072B"/>
    <w:pPr>
      <w:spacing w:after="200" w:line="276"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GridTable1Light1">
    <w:name w:val="Grid Table 1 Light1"/>
    <w:basedOn w:val="TableNormal"/>
    <w:uiPriority w:val="46"/>
    <w:rsid w:val="0027072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7072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TOC3">
    <w:name w:val="toc 3"/>
    <w:basedOn w:val="Normal"/>
    <w:next w:val="Normal"/>
    <w:autoRedefine/>
    <w:uiPriority w:val="39"/>
    <w:semiHidden/>
    <w:rsid w:val="0027072B"/>
    <w:pPr>
      <w:spacing w:after="100"/>
      <w:ind w:left="400"/>
    </w:pPr>
  </w:style>
  <w:style w:type="paragraph" w:customStyle="1" w:styleId="CoverpageyearH1">
    <w:name w:val="Cover page year H1"/>
    <w:basedOn w:val="Body"/>
    <w:next w:val="Body"/>
    <w:link w:val="CoverpageyearH1Char"/>
    <w:uiPriority w:val="2"/>
    <w:qFormat/>
    <w:rsid w:val="0027072B"/>
    <w:pPr>
      <w:spacing w:after="3600"/>
      <w:jc w:val="right"/>
    </w:pPr>
    <w:rPr>
      <w:rFonts w:ascii="Franklin Gothic Medium" w:hAnsi="Franklin Gothic Medium" w:cs="SourceSansPro-Light"/>
      <w:b/>
      <w:i/>
      <w:caps/>
      <w:color w:val="0071CE"/>
      <w:sz w:val="44"/>
      <w:szCs w:val="44"/>
    </w:rPr>
  </w:style>
  <w:style w:type="character" w:customStyle="1" w:styleId="CoverpageyearH1Char">
    <w:name w:val="Cover page year H1 Char"/>
    <w:basedOn w:val="Heading2Char"/>
    <w:link w:val="CoverpageyearH1"/>
    <w:uiPriority w:val="2"/>
    <w:rsid w:val="0027072B"/>
    <w:rPr>
      <w:rFonts w:ascii="Franklin Gothic Medium" w:hAnsi="Franklin Gothic Medium" w:cs="SourceSansPro-Light"/>
      <w:b/>
      <w:bCs w:val="0"/>
      <w:i/>
      <w:caps/>
      <w:color w:val="0071CE"/>
      <w:sz w:val="44"/>
      <w:szCs w:val="44"/>
    </w:rPr>
  </w:style>
  <w:style w:type="paragraph" w:styleId="TOC4">
    <w:name w:val="toc 4"/>
    <w:basedOn w:val="Normal"/>
    <w:next w:val="Normal"/>
    <w:autoRedefine/>
    <w:uiPriority w:val="39"/>
    <w:semiHidden/>
    <w:rsid w:val="0027072B"/>
    <w:pPr>
      <w:spacing w:after="100"/>
      <w:ind w:left="600"/>
    </w:pPr>
  </w:style>
  <w:style w:type="paragraph" w:styleId="TOCHeading">
    <w:name w:val="TOC Heading"/>
    <w:next w:val="Normal"/>
    <w:autoRedefine/>
    <w:uiPriority w:val="39"/>
    <w:semiHidden/>
    <w:qFormat/>
    <w:rsid w:val="0027072B"/>
    <w:pPr>
      <w:keepNext/>
      <w:keepLines/>
      <w:spacing w:before="240"/>
    </w:pPr>
    <w:rPr>
      <w:rFonts w:ascii="Franklin Gothic Medium" w:eastAsiaTheme="majorEastAsia" w:hAnsi="Franklin Gothic Medium" w:cstheme="majorBidi"/>
      <w:b/>
      <w:caps/>
      <w:color w:val="173963"/>
      <w:sz w:val="44"/>
      <w:szCs w:val="32"/>
    </w:rPr>
  </w:style>
  <w:style w:type="paragraph" w:customStyle="1" w:styleId="Contactstext">
    <w:name w:val="Contacts text"/>
    <w:link w:val="ContactstextChar"/>
    <w:uiPriority w:val="1"/>
    <w:qFormat/>
    <w:rsid w:val="00A56F67"/>
  </w:style>
  <w:style w:type="paragraph" w:customStyle="1" w:styleId="TableHeading2">
    <w:name w:val="Table Heading 2"/>
    <w:next w:val="Body"/>
    <w:link w:val="TableHeading2Char"/>
    <w:uiPriority w:val="1"/>
    <w:semiHidden/>
    <w:rsid w:val="0027072B"/>
    <w:pPr>
      <w:spacing w:before="40" w:after="40" w:line="240" w:lineRule="auto"/>
    </w:pPr>
    <w:rPr>
      <w:rFonts w:ascii="Franklin Gothic Medium" w:hAnsi="Franklin Gothic Medium" w:cs="SourceSansPro-Light"/>
      <w:b/>
      <w:bCs/>
      <w:color w:val="0071CE"/>
      <w:sz w:val="44"/>
      <w:szCs w:val="21"/>
    </w:rPr>
  </w:style>
  <w:style w:type="character" w:customStyle="1" w:styleId="TableHeading2Char">
    <w:name w:val="Table Heading 2 Char"/>
    <w:basedOn w:val="Heading2Char"/>
    <w:link w:val="TableHeading2"/>
    <w:uiPriority w:val="1"/>
    <w:semiHidden/>
    <w:rsid w:val="0027072B"/>
    <w:rPr>
      <w:rFonts w:ascii="Franklin Gothic Medium" w:hAnsi="Franklin Gothic Medium" w:cs="SourceSansPro-Light"/>
      <w:b/>
      <w:bCs/>
      <w:color w:val="0071CE"/>
      <w:sz w:val="44"/>
      <w:szCs w:val="21"/>
    </w:rPr>
  </w:style>
  <w:style w:type="character" w:styleId="CommentReference">
    <w:name w:val="annotation reference"/>
    <w:basedOn w:val="DefaultParagraphFont"/>
    <w:uiPriority w:val="99"/>
    <w:semiHidden/>
    <w:unhideWhenUsed/>
    <w:rsid w:val="0027072B"/>
    <w:rPr>
      <w:sz w:val="16"/>
      <w:szCs w:val="16"/>
    </w:rPr>
  </w:style>
  <w:style w:type="character" w:customStyle="1" w:styleId="ContactstextChar">
    <w:name w:val="Contacts text Char"/>
    <w:basedOn w:val="DefaultParagraphFont"/>
    <w:link w:val="Contactstext"/>
    <w:uiPriority w:val="1"/>
    <w:rsid w:val="00E31CAE"/>
    <w:rPr>
      <w:rFonts w:ascii="Franklin Gothic Book" w:hAnsi="Franklin Gothic Book"/>
    </w:rPr>
  </w:style>
  <w:style w:type="paragraph" w:styleId="CommentText">
    <w:name w:val="annotation text"/>
    <w:basedOn w:val="Normal"/>
    <w:link w:val="CommentTextChar"/>
    <w:uiPriority w:val="99"/>
    <w:unhideWhenUsed/>
    <w:rsid w:val="0027072B"/>
  </w:style>
  <w:style w:type="character" w:customStyle="1" w:styleId="CommentTextChar">
    <w:name w:val="Comment Text Char"/>
    <w:basedOn w:val="DefaultParagraphFont"/>
    <w:link w:val="CommentText"/>
    <w:uiPriority w:val="99"/>
    <w:rsid w:val="0027072B"/>
    <w:rPr>
      <w:rFonts w:ascii="Franklin Gothic Book" w:hAnsi="Franklin Gothic Book"/>
      <w:sz w:val="22"/>
      <w:szCs w:val="22"/>
    </w:rPr>
  </w:style>
  <w:style w:type="paragraph" w:styleId="CommentSubject">
    <w:name w:val="annotation subject"/>
    <w:basedOn w:val="CommentText"/>
    <w:next w:val="CommentText"/>
    <w:link w:val="CommentSubjectChar"/>
    <w:uiPriority w:val="99"/>
    <w:semiHidden/>
    <w:unhideWhenUsed/>
    <w:rsid w:val="0027072B"/>
    <w:rPr>
      <w:b/>
      <w:bCs/>
    </w:rPr>
  </w:style>
  <w:style w:type="character" w:customStyle="1" w:styleId="CommentSubjectChar">
    <w:name w:val="Comment Subject Char"/>
    <w:basedOn w:val="CommentTextChar"/>
    <w:link w:val="CommentSubject"/>
    <w:uiPriority w:val="99"/>
    <w:semiHidden/>
    <w:rsid w:val="0027072B"/>
    <w:rPr>
      <w:rFonts w:ascii="Franklin Gothic Book" w:hAnsi="Franklin Gothic Book"/>
      <w:b/>
      <w:bCs/>
      <w:sz w:val="22"/>
      <w:szCs w:val="22"/>
    </w:rPr>
  </w:style>
  <w:style w:type="paragraph" w:styleId="BalloonText">
    <w:name w:val="Balloon Text"/>
    <w:basedOn w:val="Normal"/>
    <w:link w:val="BalloonTextChar"/>
    <w:uiPriority w:val="99"/>
    <w:semiHidden/>
    <w:unhideWhenUsed/>
    <w:rsid w:val="0027072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72B"/>
    <w:rPr>
      <w:rFonts w:ascii="Segoe UI" w:hAnsi="Segoe UI" w:cs="Segoe UI"/>
      <w:sz w:val="18"/>
      <w:szCs w:val="18"/>
    </w:rPr>
  </w:style>
  <w:style w:type="numbering" w:customStyle="1" w:styleId="Bulletlist">
    <w:name w:val="Bullet list"/>
    <w:uiPriority w:val="99"/>
    <w:rsid w:val="0027072B"/>
    <w:pPr>
      <w:numPr>
        <w:numId w:val="1"/>
      </w:numPr>
    </w:pPr>
  </w:style>
  <w:style w:type="table" w:customStyle="1" w:styleId="PlainTable11">
    <w:name w:val="Plain Table 11"/>
    <w:aliases w:val="Centered justified table"/>
    <w:basedOn w:val="TableGrid1"/>
    <w:uiPriority w:val="41"/>
    <w:rsid w:val="0027072B"/>
    <w:pPr>
      <w:spacing w:after="0"/>
      <w:jc w:val="center"/>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3" w:type="dxa"/>
        <w:left w:w="115" w:type="dxa"/>
        <w:bottom w:w="43" w:type="dxa"/>
        <w:right w:w="115" w:type="dxa"/>
      </w:tblCellMar>
    </w:tblPr>
    <w:tcPr>
      <w:shd w:val="clear" w:color="auto" w:fill="auto"/>
      <w:vAlign w:val="center"/>
    </w:tcPr>
    <w:tblStylePr w:type="firstRow">
      <w:rPr>
        <w:b/>
        <w:bCs/>
      </w:rPr>
    </w:tblStylePr>
    <w:tblStylePr w:type="lastRow">
      <w:rPr>
        <w:b/>
        <w:bCs/>
        <w:i/>
        <w:iCs/>
      </w:rPr>
      <w:tblPr/>
      <w:tcPr>
        <w:tcBorders>
          <w:top w:val="double" w:sz="4" w:space="0" w:color="BFBFBF" w:themeColor="background1" w:themeShade="BF"/>
          <w:tl2br w:val="none" w:sz="0" w:space="0" w:color="auto"/>
          <w:tr2bl w:val="none" w:sz="0" w:space="0" w:color="auto"/>
        </w:tcBorders>
      </w:tcPr>
    </w:tblStylePr>
    <w:tblStylePr w:type="firstCol">
      <w:rPr>
        <w:b/>
        <w:bCs/>
      </w:rPr>
    </w:tblStylePr>
    <w:tblStylePr w:type="lastCol">
      <w:rPr>
        <w:b/>
        <w:bCs/>
        <w:i/>
        <w:iCs/>
      </w:rPr>
      <w:tblPr/>
      <w:tcPr>
        <w:tcBorders>
          <w:tl2br w:val="none" w:sz="0" w:space="0" w:color="auto"/>
          <w:tr2bl w:val="none" w:sz="0" w:space="0" w:color="auto"/>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1">
    <w:name w:val="Table Grid 1"/>
    <w:basedOn w:val="TableNormal"/>
    <w:uiPriority w:val="99"/>
    <w:semiHidden/>
    <w:unhideWhenUsed/>
    <w:rsid w:val="0027072B"/>
    <w:pPr>
      <w:spacing w:before="40" w:after="4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lainTable21">
    <w:name w:val="Plain Table 21"/>
    <w:aliases w:val="Left Justified"/>
    <w:basedOn w:val="TableNormal"/>
    <w:uiPriority w:val="42"/>
    <w:rsid w:val="0027072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43" w:type="dxa"/>
        <w:left w:w="115" w:type="dxa"/>
        <w:bottom w:w="43" w:type="dxa"/>
        <w:right w:w="115" w:type="dxa"/>
      </w:tblCellMar>
    </w:tblPr>
    <w:trPr>
      <w:cantSplit/>
      <w:tblHeader/>
    </w:trPr>
    <w:tcPr>
      <w:vAlign w:val="center"/>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27072B"/>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1">
    <w:name w:val="Unresolved Mention1"/>
    <w:basedOn w:val="DefaultParagraphFont"/>
    <w:uiPriority w:val="99"/>
    <w:semiHidden/>
    <w:unhideWhenUsed/>
    <w:rsid w:val="0027072B"/>
    <w:rPr>
      <w:color w:val="808080"/>
      <w:shd w:val="clear" w:color="auto" w:fill="E6E6E6"/>
    </w:rPr>
  </w:style>
  <w:style w:type="table" w:customStyle="1" w:styleId="GridTable1Light2">
    <w:name w:val="Grid Table 1 Light2"/>
    <w:basedOn w:val="TableNormal"/>
    <w:uiPriority w:val="46"/>
    <w:rsid w:val="0027072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old">
    <w:name w:val="Bold"/>
    <w:basedOn w:val="Body"/>
    <w:link w:val="BoldChar"/>
    <w:qFormat/>
    <w:rsid w:val="0027072B"/>
    <w:rPr>
      <w:b/>
    </w:rPr>
  </w:style>
  <w:style w:type="paragraph" w:customStyle="1" w:styleId="Italics">
    <w:name w:val="Italics"/>
    <w:basedOn w:val="Body"/>
    <w:link w:val="ItalicsChar"/>
    <w:qFormat/>
    <w:rsid w:val="0027072B"/>
    <w:rPr>
      <w:i/>
    </w:rPr>
  </w:style>
  <w:style w:type="character" w:customStyle="1" w:styleId="BoldChar">
    <w:name w:val="Bold Char"/>
    <w:basedOn w:val="BodyChar"/>
    <w:link w:val="Bold"/>
    <w:rsid w:val="0027072B"/>
    <w:rPr>
      <w:rFonts w:ascii="Franklin Gothic Book" w:hAnsi="Franklin Gothic Book"/>
      <w:b/>
      <w:sz w:val="22"/>
      <w:szCs w:val="22"/>
    </w:rPr>
  </w:style>
  <w:style w:type="character" w:customStyle="1" w:styleId="ItalicsChar">
    <w:name w:val="Italics Char"/>
    <w:basedOn w:val="BodyChar"/>
    <w:link w:val="Italics"/>
    <w:rsid w:val="0027072B"/>
    <w:rPr>
      <w:rFonts w:ascii="Franklin Gothic Book" w:hAnsi="Franklin Gothic Book"/>
      <w:i/>
      <w:sz w:val="22"/>
      <w:szCs w:val="22"/>
    </w:rPr>
  </w:style>
  <w:style w:type="paragraph" w:styleId="Header">
    <w:name w:val="header"/>
    <w:basedOn w:val="Normal"/>
    <w:link w:val="HeaderChar"/>
    <w:uiPriority w:val="99"/>
    <w:rsid w:val="0027072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7072B"/>
    <w:rPr>
      <w:rFonts w:ascii="Franklin Gothic Book" w:hAnsi="Franklin Gothic Book"/>
      <w:sz w:val="22"/>
      <w:szCs w:val="22"/>
    </w:rPr>
  </w:style>
  <w:style w:type="numbering" w:customStyle="1" w:styleId="Style1">
    <w:name w:val="Style1"/>
    <w:uiPriority w:val="99"/>
    <w:rsid w:val="0027072B"/>
    <w:pPr>
      <w:numPr>
        <w:numId w:val="3"/>
      </w:numPr>
    </w:pPr>
  </w:style>
  <w:style w:type="paragraph" w:customStyle="1" w:styleId="Numberedlist">
    <w:name w:val="Numbered list"/>
    <w:basedOn w:val="Body"/>
    <w:next w:val="Body"/>
    <w:link w:val="NumberedlistChar"/>
    <w:qFormat/>
    <w:rsid w:val="0027072B"/>
    <w:pPr>
      <w:numPr>
        <w:numId w:val="9"/>
      </w:numPr>
    </w:pPr>
  </w:style>
  <w:style w:type="character" w:customStyle="1" w:styleId="NumberedlistChar">
    <w:name w:val="Numbered list Char"/>
    <w:basedOn w:val="BodyChar"/>
    <w:link w:val="Numberedlist"/>
    <w:rsid w:val="0027072B"/>
    <w:rPr>
      <w:rFonts w:ascii="Franklin Gothic Book" w:hAnsi="Franklin Gothic Book"/>
      <w:sz w:val="22"/>
      <w:szCs w:val="22"/>
    </w:rPr>
  </w:style>
  <w:style w:type="numbering" w:customStyle="1" w:styleId="Style2">
    <w:name w:val="Style2"/>
    <w:uiPriority w:val="99"/>
    <w:rsid w:val="0027072B"/>
    <w:pPr>
      <w:numPr>
        <w:numId w:val="4"/>
      </w:numPr>
    </w:pPr>
  </w:style>
  <w:style w:type="paragraph" w:customStyle="1" w:styleId="Coverpagecontactinformation">
    <w:name w:val="Cover page contact information"/>
    <w:basedOn w:val="Body"/>
    <w:next w:val="Body"/>
    <w:rsid w:val="0027072B"/>
    <w:pPr>
      <w:spacing w:before="0"/>
      <w:jc w:val="center"/>
    </w:pPr>
    <w:rPr>
      <w:sz w:val="24"/>
    </w:rPr>
  </w:style>
  <w:style w:type="paragraph" w:styleId="FootnoteText">
    <w:name w:val="footnote text"/>
    <w:basedOn w:val="Normal"/>
    <w:link w:val="FootnoteTextChar"/>
    <w:uiPriority w:val="99"/>
    <w:semiHidden/>
    <w:unhideWhenUsed/>
    <w:rsid w:val="00CC37D9"/>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CC37D9"/>
    <w:rPr>
      <w:sz w:val="20"/>
      <w:szCs w:val="20"/>
    </w:rPr>
  </w:style>
  <w:style w:type="character" w:styleId="FootnoteReference">
    <w:name w:val="footnote reference"/>
    <w:basedOn w:val="DefaultParagraphFont"/>
    <w:uiPriority w:val="99"/>
    <w:semiHidden/>
    <w:unhideWhenUsed/>
    <w:rsid w:val="00CC37D9"/>
    <w:rPr>
      <w:vertAlign w:val="superscript"/>
    </w:rPr>
  </w:style>
  <w:style w:type="character" w:styleId="FollowedHyperlink">
    <w:name w:val="FollowedHyperlink"/>
    <w:basedOn w:val="DefaultParagraphFont"/>
    <w:uiPriority w:val="99"/>
    <w:semiHidden/>
    <w:unhideWhenUsed/>
    <w:rsid w:val="002C42DB"/>
    <w:rPr>
      <w:color w:val="954F72" w:themeColor="followedHyperlink"/>
      <w:u w:val="single"/>
    </w:rPr>
  </w:style>
  <w:style w:type="character" w:customStyle="1" w:styleId="UnresolvedMention2">
    <w:name w:val="Unresolved Mention2"/>
    <w:basedOn w:val="DefaultParagraphFont"/>
    <w:uiPriority w:val="99"/>
    <w:semiHidden/>
    <w:unhideWhenUsed/>
    <w:rsid w:val="003B7BD1"/>
    <w:rPr>
      <w:color w:val="605E5C"/>
      <w:shd w:val="clear" w:color="auto" w:fill="E1DFDD"/>
    </w:rPr>
  </w:style>
  <w:style w:type="character" w:styleId="UnresolvedMention">
    <w:name w:val="Unresolved Mention"/>
    <w:basedOn w:val="DefaultParagraphFont"/>
    <w:uiPriority w:val="99"/>
    <w:semiHidden/>
    <w:unhideWhenUsed/>
    <w:rsid w:val="008C1FC1"/>
    <w:rPr>
      <w:color w:val="605E5C"/>
      <w:shd w:val="clear" w:color="auto" w:fill="E1DFDD"/>
    </w:rPr>
  </w:style>
  <w:style w:type="character" w:customStyle="1" w:styleId="markedcontent">
    <w:name w:val="markedcontent"/>
    <w:basedOn w:val="DefaultParagraphFont"/>
    <w:rsid w:val="00CE24D4"/>
  </w:style>
  <w:style w:type="paragraph" w:customStyle="1" w:styleId="asptitle">
    <w:name w:val="asptitle"/>
    <w:basedOn w:val="Normal"/>
    <w:rsid w:val="002E40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illsection">
    <w:name w:val="abillsection"/>
    <w:basedOn w:val="Normal"/>
    <w:rsid w:val="002E40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lock1">
    <w:name w:val="ablock1"/>
    <w:basedOn w:val="Normal"/>
    <w:rsid w:val="002E40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
    <w:name w:val="file"/>
    <w:basedOn w:val="DefaultParagraphFont"/>
    <w:rsid w:val="00490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69672">
      <w:bodyDiv w:val="1"/>
      <w:marLeft w:val="0"/>
      <w:marRight w:val="0"/>
      <w:marTop w:val="0"/>
      <w:marBottom w:val="0"/>
      <w:divBdr>
        <w:top w:val="none" w:sz="0" w:space="0" w:color="auto"/>
        <w:left w:val="none" w:sz="0" w:space="0" w:color="auto"/>
        <w:bottom w:val="none" w:sz="0" w:space="0" w:color="auto"/>
        <w:right w:val="none" w:sz="0" w:space="0" w:color="auto"/>
      </w:divBdr>
    </w:div>
    <w:div w:id="1210648756">
      <w:bodyDiv w:val="1"/>
      <w:marLeft w:val="0"/>
      <w:marRight w:val="0"/>
      <w:marTop w:val="0"/>
      <w:marBottom w:val="0"/>
      <w:divBdr>
        <w:top w:val="none" w:sz="0" w:space="0" w:color="auto"/>
        <w:left w:val="none" w:sz="0" w:space="0" w:color="auto"/>
        <w:bottom w:val="none" w:sz="0" w:space="0" w:color="auto"/>
        <w:right w:val="none" w:sz="0" w:space="0" w:color="auto"/>
      </w:divBdr>
    </w:div>
    <w:div w:id="1236621638">
      <w:bodyDiv w:val="1"/>
      <w:marLeft w:val="0"/>
      <w:marRight w:val="0"/>
      <w:marTop w:val="0"/>
      <w:marBottom w:val="0"/>
      <w:divBdr>
        <w:top w:val="none" w:sz="0" w:space="0" w:color="auto"/>
        <w:left w:val="none" w:sz="0" w:space="0" w:color="auto"/>
        <w:bottom w:val="none" w:sz="0" w:space="0" w:color="auto"/>
        <w:right w:val="none" w:sz="0" w:space="0" w:color="auto"/>
      </w:divBdr>
    </w:div>
    <w:div w:id="1397584480">
      <w:bodyDiv w:val="1"/>
      <w:marLeft w:val="0"/>
      <w:marRight w:val="0"/>
      <w:marTop w:val="0"/>
      <w:marBottom w:val="0"/>
      <w:divBdr>
        <w:top w:val="none" w:sz="0" w:space="0" w:color="auto"/>
        <w:left w:val="none" w:sz="0" w:space="0" w:color="auto"/>
        <w:bottom w:val="none" w:sz="0" w:space="0" w:color="auto"/>
        <w:right w:val="none" w:sz="0" w:space="0" w:color="auto"/>
      </w:divBdr>
    </w:div>
    <w:div w:id="1650130965">
      <w:bodyDiv w:val="1"/>
      <w:marLeft w:val="0"/>
      <w:marRight w:val="0"/>
      <w:marTop w:val="0"/>
      <w:marBottom w:val="0"/>
      <w:divBdr>
        <w:top w:val="none" w:sz="0" w:space="0" w:color="auto"/>
        <w:left w:val="none" w:sz="0" w:space="0" w:color="auto"/>
        <w:bottom w:val="none" w:sz="0" w:space="0" w:color="auto"/>
        <w:right w:val="none" w:sz="0" w:space="0" w:color="auto"/>
      </w:divBdr>
    </w:div>
    <w:div w:id="1780292028">
      <w:bodyDiv w:val="1"/>
      <w:marLeft w:val="0"/>
      <w:marRight w:val="0"/>
      <w:marTop w:val="0"/>
      <w:marBottom w:val="0"/>
      <w:divBdr>
        <w:top w:val="none" w:sz="0" w:space="0" w:color="auto"/>
        <w:left w:val="none" w:sz="0" w:space="0" w:color="auto"/>
        <w:bottom w:val="none" w:sz="0" w:space="0" w:color="auto"/>
        <w:right w:val="none" w:sz="0" w:space="0" w:color="auto"/>
      </w:divBdr>
    </w:div>
    <w:div w:id="181752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nccommunitycolleges.edu/requests-proposal-rfps" TargetMode="External"/><Relationship Id="rId26" Type="http://schemas.openxmlformats.org/officeDocument/2006/relationships/hyperlink" Target="https://www.nccommunitycolleges.edu/strategic-plan" TargetMode="External"/><Relationship Id="rId39" Type="http://schemas.openxmlformats.org/officeDocument/2006/relationships/image" Target="media/image4.jpeg"/><Relationship Id="rId21" Type="http://schemas.openxmlformats.org/officeDocument/2006/relationships/header" Target="header3.xml"/><Relationship Id="rId34" Type="http://schemas.openxmlformats.org/officeDocument/2006/relationships/footer" Target="footer5.xml"/><Relationship Id="rId42" Type="http://schemas.openxmlformats.org/officeDocument/2006/relationships/hyperlink" Target="https://creativecommons.org/licenses/by/4.0/"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teams.microsoft.com/l/meetup-join/19%3ameeting_ZmZkZTNhNWYtNzgxOS00ODRmLTlhZGUtN2Y3NGE4YmZhNWQz%40thread.v2/0?context=%7b%22Tid%22%3a%22616f6b2a-f8af-4525-b6c8-f74c6a2b182d%22%2c%22Oid%22%3a%229c21bfe0-e691-462c-ad94-ccc21892cdc4%22%7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header" Target="header6.xml"/><Relationship Id="rId37" Type="http://schemas.openxmlformats.org/officeDocument/2006/relationships/image" Target="media/image2.png"/><Relationship Id="rId40" Type="http://schemas.openxmlformats.org/officeDocument/2006/relationships/image" Target="media/image5.jpeg"/><Relationship Id="rId45"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yperlink" Target="https://bigroifornc.org/" TargetMode="Externa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teams.microsoft.com/l/meetup-join/19%3ameeting_ZmZkZTNhNWYtNzgxOS00ODRmLTlhZGUtN2Y3NGE4YmZhNWQz%40thread.v2/0?context=%7b%22Tid%22%3a%22616f6b2a-f8af-4525-b6c8-f74c6a2b182d%22%2c%22Oid%22%3a%229c21bfe0-e691-462c-ad94-ccc21892cdc4%22%7d" TargetMode="External"/><Relationship Id="rId31" Type="http://schemas.openxmlformats.org/officeDocument/2006/relationships/hyperlink" Target="https://nam02.safelinks.protection.outlook.com/?url=https%3A%2F%2Fwww.ncleg.gov%2FSessions%2F2021%2FBills%2FSenate%2FPDF%2FS105v8.pdf&amp;data=04%7C01%7Ccranep%40nccommunitycolleges.edu%7C5116251c84264532a69608da0142a9d7%7C616f6b2af8af4525b6c8f74c6a2b182d%7C0%7C0%7C637823683093113987%7CUnknown%7CTWFpbGZsb3d8eyJWIjoiMC4wLjAwMDAiLCJQIjoiV2luMzIiLCJBTiI6Ik1haWwiLCJXVCI6Mn0%3D%7C3000&amp;sdata=EF%2B21g1Sd0u%2BjWHkzkFo%2Bcrw6%2FU0EQPlrjoN8skmfWA%3D&amp;reserved=0" TargetMode="External"/><Relationship Id="rId44"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nam02.safelinks.protection.outlook.com/?url=https%3A%2F%2Fwww.ncleg.gov%2FSessions%2F2021%2FBills%2FSenate%2FPDF%2FS105v8.pdf&amp;data=04%7C01%7Ccranep%40nccommunitycolleges.edu%7C5116251c84264532a69608da0142a9d7%7C616f6b2af8af4525b6c8f74c6a2b182d%7C0%7C0%7C637823683093113987%7CUnknown%7CTWFpbGZsb3d8eyJWIjoiMC4wLjAwMDAiLCJQIjoiV2luMzIiLCJBTiI6Ik1haWwiLCJXVCI6Mn0%3D%7C3000&amp;sdata=EF%2B21g1Sd0u%2BjWHkzkFo%2Bcrw6%2FU0EQPlrjoN8skmfWA%3D&amp;reserved=0" TargetMode="External"/><Relationship Id="rId30" Type="http://schemas.openxmlformats.org/officeDocument/2006/relationships/hyperlink" Target="tel:+19844446952,,420971633" TargetMode="External"/><Relationship Id="rId35" Type="http://schemas.openxmlformats.org/officeDocument/2006/relationships/header" Target="header8.xml"/><Relationship Id="rId43" Type="http://schemas.openxmlformats.org/officeDocument/2006/relationships/header" Target="header9.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nccommunitycolleges.edu/" TargetMode="External"/><Relationship Id="rId17" Type="http://schemas.openxmlformats.org/officeDocument/2006/relationships/footer" Target="footer3.xml"/><Relationship Id="rId25" Type="http://schemas.openxmlformats.org/officeDocument/2006/relationships/hyperlink" Target="mailto:cranep@nccommunitycolleges.edu" TargetMode="External"/><Relationship Id="rId33" Type="http://schemas.openxmlformats.org/officeDocument/2006/relationships/header" Target="header7.xml"/><Relationship Id="rId38" Type="http://schemas.openxmlformats.org/officeDocument/2006/relationships/image" Target="media/image3.jpeg"/><Relationship Id="rId46" Type="http://schemas.openxmlformats.org/officeDocument/2006/relationships/header" Target="header11.xml"/><Relationship Id="rId20" Type="http://schemas.openxmlformats.org/officeDocument/2006/relationships/hyperlink" Target="mailto:cranep@nccommunitycolleges.edu" TargetMode="External"/><Relationship Id="rId4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60FE79D32DC6248ACF994B70B1FBE19" ma:contentTypeVersion="13" ma:contentTypeDescription="Create a new document." ma:contentTypeScope="" ma:versionID="610d0d022f71721ee78a11dc54af20e4">
  <xsd:schema xmlns:xsd="http://www.w3.org/2001/XMLSchema" xmlns:xs="http://www.w3.org/2001/XMLSchema" xmlns:p="http://schemas.microsoft.com/office/2006/metadata/properties" xmlns:ns2="42f44377-f0bb-4902-acdd-ed37d283a2a5" xmlns:ns3="f71622da-ab3e-4f9a-ab83-309ecc392fc4" targetNamespace="http://schemas.microsoft.com/office/2006/metadata/properties" ma:root="true" ma:fieldsID="6a2528b841aacbd591d56b97e4c70493" ns2:_="" ns3:_="">
    <xsd:import namespace="42f44377-f0bb-4902-acdd-ed37d283a2a5"/>
    <xsd:import namespace="f71622da-ab3e-4f9a-ab83-309ecc392f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44377-f0bb-4902-acdd-ed37d283a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1622da-ab3e-4f9a-ab83-309ecc392fc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71622da-ab3e-4f9a-ab83-309ecc392fc4">
      <UserInfo>
        <DisplayName>Patrick Crane</DisplayName>
        <AccountId>35</AccountId>
        <AccountType/>
      </UserInfo>
    </SharedWithUsers>
  </documentManagement>
</p:properties>
</file>

<file path=customXml/itemProps1.xml><?xml version="1.0" encoding="utf-8"?>
<ds:datastoreItem xmlns:ds="http://schemas.openxmlformats.org/officeDocument/2006/customXml" ds:itemID="{6E2D6238-21F5-45CB-AD1D-6171E4E3E72D}">
  <ds:schemaRefs>
    <ds:schemaRef ds:uri="http://schemas.microsoft.com/sharepoint/v3/contenttype/forms"/>
  </ds:schemaRefs>
</ds:datastoreItem>
</file>

<file path=customXml/itemProps2.xml><?xml version="1.0" encoding="utf-8"?>
<ds:datastoreItem xmlns:ds="http://schemas.openxmlformats.org/officeDocument/2006/customXml" ds:itemID="{53F56730-7222-496A-B984-9BAB1FF2FDBF}">
  <ds:schemaRefs>
    <ds:schemaRef ds:uri="http://schemas.openxmlformats.org/officeDocument/2006/bibliography"/>
  </ds:schemaRefs>
</ds:datastoreItem>
</file>

<file path=customXml/itemProps3.xml><?xml version="1.0" encoding="utf-8"?>
<ds:datastoreItem xmlns:ds="http://schemas.openxmlformats.org/officeDocument/2006/customXml" ds:itemID="{DD950FDB-6489-41D9-A37B-108DCF60B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44377-f0bb-4902-acdd-ed37d283a2a5"/>
    <ds:schemaRef ds:uri="f71622da-ab3e-4f9a-ab83-309ecc392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6DA4DB-EE29-45CE-8F31-B033D791773B}">
  <ds:schemaRefs>
    <ds:schemaRef ds:uri="http://schemas.microsoft.com/office/2006/metadata/properties"/>
    <ds:schemaRef ds:uri="http://schemas.microsoft.com/office/infopath/2007/PartnerControls"/>
    <ds:schemaRef ds:uri="f71622da-ab3e-4f9a-ab83-309ecc392fc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2441</Words>
  <Characters>13915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YOUR TITLE - Grant / Fiscal Guidelines</vt:lpstr>
    </vt:vector>
  </TitlesOfParts>
  <Company/>
  <LinksUpToDate>false</LinksUpToDate>
  <CharactersWithSpaces>16324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TITLE - Grant / Fiscal Guidelines</dc:title>
  <dc:subject>2017-2018 Grant and Fiscal Guideilnes</dc:subject>
  <dc:creator>Dylan Jilek</dc:creator>
  <cp:lastModifiedBy>Patrick Crane</cp:lastModifiedBy>
  <cp:revision>3</cp:revision>
  <cp:lastPrinted>2022-03-30T17:20:00Z</cp:lastPrinted>
  <dcterms:created xsi:type="dcterms:W3CDTF">2022-04-26T18:40:00Z</dcterms:created>
  <dcterms:modified xsi:type="dcterms:W3CDTF">2022-04-26T18:41:00Z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0x010100960FE79D32DC6248ACF994B70B1FBE19</vt:lpwstr>
  </property>
</Properties>
</file>